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0DEE81" w14:textId="77777777" w:rsidR="00834FB6" w:rsidRDefault="00834FB6" w:rsidP="000F6078">
      <w:pPr>
        <w:jc w:val="both"/>
      </w:pPr>
    </w:p>
    <w:p w14:paraId="370DEE82" w14:textId="77777777" w:rsidR="00834FB6" w:rsidRDefault="00834FB6" w:rsidP="000F6078">
      <w:pPr>
        <w:jc w:val="both"/>
      </w:pPr>
    </w:p>
    <w:p w14:paraId="66D1D29D" w14:textId="77777777" w:rsidR="000D4AA4" w:rsidRPr="003A7A1D" w:rsidRDefault="000D4AA4" w:rsidP="000F6078">
      <w:pPr>
        <w:pStyle w:val="Nadpis1"/>
      </w:pPr>
      <w:r>
        <w:t xml:space="preserve">specifikace předmětu </w:t>
      </w:r>
      <w:r w:rsidRPr="00B333B2">
        <w:rPr>
          <w:rFonts w:cs="Arial"/>
          <w:szCs w:val="22"/>
        </w:rPr>
        <w:tab/>
      </w:r>
    </w:p>
    <w:p w14:paraId="1A89C64D" w14:textId="386B1579" w:rsidR="000D4AA4" w:rsidRDefault="000D4AA4" w:rsidP="000F6078">
      <w:pPr>
        <w:ind w:left="142" w:firstLine="142"/>
        <w:jc w:val="both"/>
      </w:pPr>
      <w:r>
        <w:t xml:space="preserve"> </w:t>
      </w:r>
      <w:r w:rsidR="00D703B6" w:rsidRPr="00D703B6">
        <w:t xml:space="preserve"> </w:t>
      </w:r>
      <w:proofErr w:type="spellStart"/>
      <w:r w:rsidR="00D703B6" w:rsidRPr="00D703B6">
        <w:t>Tento</w:t>
      </w:r>
      <w:proofErr w:type="spellEnd"/>
      <w:r w:rsidR="00D703B6" w:rsidRPr="00D703B6">
        <w:t xml:space="preserve"> </w:t>
      </w:r>
      <w:proofErr w:type="spellStart"/>
      <w:r w:rsidR="00D703B6" w:rsidRPr="00D703B6">
        <w:t>dokument</w:t>
      </w:r>
      <w:proofErr w:type="spellEnd"/>
      <w:r w:rsidR="00D703B6" w:rsidRPr="00D703B6">
        <w:t xml:space="preserve"> </w:t>
      </w:r>
      <w:proofErr w:type="spellStart"/>
      <w:r w:rsidR="00D703B6" w:rsidRPr="00D703B6">
        <w:t>slouží</w:t>
      </w:r>
      <w:proofErr w:type="spellEnd"/>
      <w:r w:rsidR="00D703B6" w:rsidRPr="00D703B6">
        <w:t xml:space="preserve"> </w:t>
      </w:r>
      <w:proofErr w:type="spellStart"/>
      <w:r w:rsidR="00D703B6" w:rsidRPr="00D703B6">
        <w:t>jako</w:t>
      </w:r>
      <w:proofErr w:type="spellEnd"/>
      <w:r w:rsidR="00D703B6" w:rsidRPr="00D703B6">
        <w:t xml:space="preserve"> </w:t>
      </w:r>
      <w:proofErr w:type="spellStart"/>
      <w:r w:rsidR="00D703B6" w:rsidRPr="00D703B6">
        <w:t>souhrn</w:t>
      </w:r>
      <w:proofErr w:type="spellEnd"/>
      <w:r w:rsidR="00D703B6" w:rsidRPr="00D703B6">
        <w:t xml:space="preserve"> </w:t>
      </w:r>
      <w:proofErr w:type="spellStart"/>
      <w:r w:rsidR="00D703B6" w:rsidRPr="00D703B6">
        <w:t>všech</w:t>
      </w:r>
      <w:proofErr w:type="spellEnd"/>
      <w:r w:rsidR="00D703B6" w:rsidRPr="00D703B6">
        <w:t xml:space="preserve"> </w:t>
      </w:r>
      <w:proofErr w:type="spellStart"/>
      <w:r w:rsidR="00D703B6" w:rsidRPr="00D703B6">
        <w:t>specifikací</w:t>
      </w:r>
      <w:proofErr w:type="spellEnd"/>
      <w:r w:rsidR="00D703B6" w:rsidRPr="00D703B6">
        <w:t xml:space="preserve"> a </w:t>
      </w:r>
      <w:proofErr w:type="spellStart"/>
      <w:r w:rsidR="00D703B6" w:rsidRPr="00D703B6">
        <w:t>požadavků</w:t>
      </w:r>
      <w:proofErr w:type="spellEnd"/>
      <w:r w:rsidR="00D703B6" w:rsidRPr="00D703B6">
        <w:t xml:space="preserve">, </w:t>
      </w:r>
      <w:proofErr w:type="spellStart"/>
      <w:r w:rsidR="00D703B6" w:rsidRPr="00D703B6">
        <w:t>které</w:t>
      </w:r>
      <w:proofErr w:type="spellEnd"/>
      <w:r w:rsidR="00D703B6" w:rsidRPr="00D703B6">
        <w:t xml:space="preserve"> je </w:t>
      </w:r>
      <w:proofErr w:type="spellStart"/>
      <w:r w:rsidR="00D703B6" w:rsidRPr="00D703B6">
        <w:t>nutno</w:t>
      </w:r>
      <w:proofErr w:type="spellEnd"/>
      <w:r w:rsidR="00D703B6" w:rsidRPr="00D703B6">
        <w:t xml:space="preserve"> </w:t>
      </w:r>
      <w:proofErr w:type="spellStart"/>
      <w:r w:rsidR="00D703B6" w:rsidRPr="00D703B6">
        <w:t>brát</w:t>
      </w:r>
      <w:proofErr w:type="spellEnd"/>
      <w:r w:rsidR="00D703B6" w:rsidRPr="00D703B6">
        <w:t xml:space="preserve"> v </w:t>
      </w:r>
      <w:proofErr w:type="spellStart"/>
      <w:r w:rsidR="00D703B6" w:rsidRPr="00D703B6">
        <w:t>úvahu</w:t>
      </w:r>
      <w:proofErr w:type="spellEnd"/>
      <w:r w:rsidR="00D703B6" w:rsidRPr="00D703B6">
        <w:t xml:space="preserve"> </w:t>
      </w:r>
      <w:proofErr w:type="spellStart"/>
      <w:r w:rsidR="00D703B6" w:rsidRPr="00D703B6">
        <w:t>při</w:t>
      </w:r>
      <w:proofErr w:type="spellEnd"/>
      <w:r w:rsidR="00D703B6" w:rsidRPr="00D703B6">
        <w:t xml:space="preserve"> </w:t>
      </w:r>
      <w:proofErr w:type="spellStart"/>
      <w:r w:rsidR="00D703B6" w:rsidRPr="00D703B6">
        <w:t>realizaci</w:t>
      </w:r>
      <w:proofErr w:type="spellEnd"/>
      <w:r w:rsidR="00D703B6" w:rsidRPr="00D703B6">
        <w:t xml:space="preserve"> </w:t>
      </w:r>
      <w:proofErr w:type="spellStart"/>
      <w:r w:rsidR="00D703B6" w:rsidRPr="00D703B6">
        <w:t>prací</w:t>
      </w:r>
      <w:proofErr w:type="spellEnd"/>
      <w:r w:rsidR="00D703B6" w:rsidRPr="00D703B6">
        <w:t xml:space="preserve"> na </w:t>
      </w:r>
      <w:proofErr w:type="spellStart"/>
      <w:r w:rsidR="00D703B6" w:rsidRPr="00D703B6">
        <w:t>výrobní</w:t>
      </w:r>
      <w:proofErr w:type="spellEnd"/>
      <w:r w:rsidR="00D703B6" w:rsidRPr="00D703B6">
        <w:t xml:space="preserve"> </w:t>
      </w:r>
      <w:proofErr w:type="spellStart"/>
      <w:r w:rsidR="00D703B6" w:rsidRPr="00D703B6">
        <w:t>jednotce</w:t>
      </w:r>
      <w:proofErr w:type="spellEnd"/>
      <w:r w:rsidR="00D703B6" w:rsidRPr="00D703B6">
        <w:t xml:space="preserve"> </w:t>
      </w:r>
      <w:proofErr w:type="spellStart"/>
      <w:r w:rsidR="00D703B6" w:rsidRPr="00D703B6">
        <w:t>monomery</w:t>
      </w:r>
      <w:proofErr w:type="spellEnd"/>
      <w:r w:rsidR="00D703B6" w:rsidRPr="00D703B6">
        <w:t xml:space="preserve">. </w:t>
      </w:r>
      <w:proofErr w:type="spellStart"/>
      <w:r w:rsidR="00D703B6" w:rsidRPr="00D703B6">
        <w:t>Předmětem</w:t>
      </w:r>
      <w:proofErr w:type="spellEnd"/>
      <w:r w:rsidR="00D703B6" w:rsidRPr="00D703B6">
        <w:t xml:space="preserve"> je </w:t>
      </w:r>
      <w:proofErr w:type="spellStart"/>
      <w:r w:rsidR="00D703B6" w:rsidRPr="00D703B6">
        <w:t>oprava</w:t>
      </w:r>
      <w:proofErr w:type="spellEnd"/>
      <w:r w:rsidR="00D703B6" w:rsidRPr="00D703B6">
        <w:t xml:space="preserve"> </w:t>
      </w:r>
      <w:proofErr w:type="spellStart"/>
      <w:r w:rsidR="00D703B6" w:rsidRPr="00D703B6">
        <w:t>el</w:t>
      </w:r>
      <w:proofErr w:type="spellEnd"/>
      <w:r w:rsidR="00D703B6" w:rsidRPr="00D703B6">
        <w:t xml:space="preserve">. </w:t>
      </w:r>
      <w:proofErr w:type="spellStart"/>
      <w:r w:rsidR="00D703B6" w:rsidRPr="00D703B6">
        <w:t>Instalace</w:t>
      </w:r>
      <w:proofErr w:type="spellEnd"/>
      <w:r w:rsidR="00D703B6" w:rsidRPr="00D703B6">
        <w:t xml:space="preserve"> </w:t>
      </w:r>
      <w:proofErr w:type="spellStart"/>
      <w:r w:rsidR="00D703B6" w:rsidRPr="00D703B6">
        <w:t>osvětlení</w:t>
      </w:r>
      <w:proofErr w:type="spellEnd"/>
      <w:r w:rsidR="00D703B6" w:rsidRPr="00D703B6">
        <w:t xml:space="preserve"> na </w:t>
      </w:r>
      <w:proofErr w:type="spellStart"/>
      <w:r w:rsidR="00D703B6" w:rsidRPr="00D703B6">
        <w:t>st.</w:t>
      </w:r>
      <w:proofErr w:type="spellEnd"/>
      <w:r w:rsidR="00D703B6" w:rsidRPr="00D703B6">
        <w:t xml:space="preserve"> 8512 – </w:t>
      </w:r>
      <w:proofErr w:type="spellStart"/>
      <w:r w:rsidR="00D703B6" w:rsidRPr="00D703B6">
        <w:t>Kompresorovna</w:t>
      </w:r>
      <w:proofErr w:type="spellEnd"/>
      <w:r w:rsidR="00D703B6" w:rsidRPr="00D703B6">
        <w:t>.</w:t>
      </w:r>
    </w:p>
    <w:p w14:paraId="328935B7" w14:textId="77777777" w:rsidR="000D4AA4" w:rsidRDefault="000D4AA4" w:rsidP="000F6078">
      <w:pPr>
        <w:pStyle w:val="Nadpis1"/>
      </w:pPr>
      <w:r>
        <w:t>Popis zařízení</w:t>
      </w:r>
    </w:p>
    <w:p w14:paraId="20E1848F" w14:textId="77777777" w:rsidR="000D4AA4" w:rsidRDefault="000D4AA4" w:rsidP="000F6078">
      <w:pPr>
        <w:jc w:val="both"/>
      </w:pPr>
    </w:p>
    <w:p w14:paraId="2094FCBC" w14:textId="5A04AC8E" w:rsidR="00D703B6" w:rsidRDefault="00D703B6" w:rsidP="00D703B6">
      <w:pPr>
        <w:ind w:left="1405" w:hanging="825"/>
        <w:jc w:val="both"/>
      </w:pPr>
      <w:r>
        <w:t>2.1</w:t>
      </w:r>
      <w:r>
        <w:tab/>
      </w:r>
      <w:proofErr w:type="spellStart"/>
      <w:r>
        <w:t>Výměna</w:t>
      </w:r>
      <w:proofErr w:type="spellEnd"/>
      <w:r>
        <w:t xml:space="preserve"> </w:t>
      </w:r>
      <w:proofErr w:type="spellStart"/>
      <w:r>
        <w:t>rozvaděče</w:t>
      </w:r>
      <w:proofErr w:type="spellEnd"/>
      <w:r>
        <w:t xml:space="preserve"> SR26.14 - </w:t>
      </w:r>
      <w:proofErr w:type="spellStart"/>
      <w:r>
        <w:t>Jedná</w:t>
      </w:r>
      <w:proofErr w:type="spellEnd"/>
      <w:r>
        <w:t xml:space="preserve"> se o </w:t>
      </w:r>
      <w:proofErr w:type="spellStart"/>
      <w:r>
        <w:t>výměnu</w:t>
      </w:r>
      <w:proofErr w:type="spellEnd"/>
      <w:r>
        <w:t xml:space="preserve"> </w:t>
      </w:r>
      <w:proofErr w:type="spellStart"/>
      <w:r>
        <w:t>světelného</w:t>
      </w:r>
      <w:proofErr w:type="spellEnd"/>
      <w:r>
        <w:t xml:space="preserve"> </w:t>
      </w:r>
      <w:proofErr w:type="spellStart"/>
      <w:r>
        <w:t>rozvaděče</w:t>
      </w:r>
      <w:proofErr w:type="spellEnd"/>
      <w:r>
        <w:t xml:space="preserve"> SR 26.14. </w:t>
      </w:r>
      <w:proofErr w:type="spellStart"/>
      <w:r>
        <w:t>stávající</w:t>
      </w:r>
      <w:proofErr w:type="spellEnd"/>
      <w:r>
        <w:t xml:space="preserve"> </w:t>
      </w:r>
      <w:proofErr w:type="spellStart"/>
      <w:r>
        <w:t>rozvaděč</w:t>
      </w:r>
      <w:proofErr w:type="spellEnd"/>
      <w:r>
        <w:t xml:space="preserve"> </w:t>
      </w:r>
      <w:proofErr w:type="spellStart"/>
      <w:r>
        <w:t>byl</w:t>
      </w:r>
      <w:proofErr w:type="spellEnd"/>
      <w:r>
        <w:t xml:space="preserve"> </w:t>
      </w:r>
      <w:proofErr w:type="spellStart"/>
      <w:r>
        <w:t>několikráte</w:t>
      </w:r>
      <w:proofErr w:type="spellEnd"/>
      <w:r>
        <w:t xml:space="preserve"> </w:t>
      </w:r>
      <w:proofErr w:type="spellStart"/>
      <w:r>
        <w:t>vytopen</w:t>
      </w:r>
      <w:proofErr w:type="spellEnd"/>
      <w:r>
        <w:t xml:space="preserve"> a </w:t>
      </w:r>
      <w:proofErr w:type="spellStart"/>
      <w:r>
        <w:t>již</w:t>
      </w:r>
      <w:proofErr w:type="spellEnd"/>
      <w:r>
        <w:t xml:space="preserve"> </w:t>
      </w:r>
      <w:proofErr w:type="spellStart"/>
      <w:r>
        <w:t>nesplňuje</w:t>
      </w:r>
      <w:proofErr w:type="spellEnd"/>
      <w:r>
        <w:t xml:space="preserve"> ATEX. </w:t>
      </w:r>
      <w:proofErr w:type="spellStart"/>
      <w:r>
        <w:t>Rozvaděč</w:t>
      </w:r>
      <w:proofErr w:type="spellEnd"/>
      <w:r>
        <w:t xml:space="preserve"> je </w:t>
      </w:r>
      <w:proofErr w:type="spellStart"/>
      <w:r>
        <w:t>díky</w:t>
      </w:r>
      <w:proofErr w:type="spellEnd"/>
      <w:r>
        <w:t xml:space="preserve"> </w:t>
      </w:r>
      <w:proofErr w:type="spellStart"/>
      <w:r>
        <w:t>tomu</w:t>
      </w:r>
      <w:proofErr w:type="spellEnd"/>
      <w:r>
        <w:t xml:space="preserve"> </w:t>
      </w:r>
      <w:proofErr w:type="spellStart"/>
      <w:r>
        <w:t>nespolehlivý</w:t>
      </w:r>
      <w:proofErr w:type="spellEnd"/>
      <w:r>
        <w:t xml:space="preserve"> a </w:t>
      </w:r>
      <w:proofErr w:type="spellStart"/>
      <w:r>
        <w:t>často</w:t>
      </w:r>
      <w:proofErr w:type="spellEnd"/>
      <w:r>
        <w:t xml:space="preserve"> </w:t>
      </w:r>
      <w:proofErr w:type="spellStart"/>
      <w:r>
        <w:t>poruchový</w:t>
      </w:r>
      <w:proofErr w:type="spellEnd"/>
      <w:r>
        <w:t xml:space="preserve">. Z </w:t>
      </w:r>
      <w:proofErr w:type="spellStart"/>
      <w:r>
        <w:t>rozvaděče</w:t>
      </w:r>
      <w:proofErr w:type="spellEnd"/>
      <w:r>
        <w:t xml:space="preserve"> </w:t>
      </w:r>
      <w:proofErr w:type="spellStart"/>
      <w:r>
        <w:t>musí</w:t>
      </w:r>
      <w:proofErr w:type="spellEnd"/>
      <w:r>
        <w:t xml:space="preserve"> </w:t>
      </w:r>
      <w:proofErr w:type="spellStart"/>
      <w:r>
        <w:t>být</w:t>
      </w:r>
      <w:proofErr w:type="spellEnd"/>
      <w:r>
        <w:t xml:space="preserve"> </w:t>
      </w:r>
      <w:proofErr w:type="spellStart"/>
      <w:r>
        <w:t>možnost</w:t>
      </w:r>
      <w:proofErr w:type="spellEnd"/>
      <w:r>
        <w:t xml:space="preserve"> </w:t>
      </w:r>
      <w:proofErr w:type="spellStart"/>
      <w:r>
        <w:t>ovládat</w:t>
      </w:r>
      <w:proofErr w:type="spellEnd"/>
      <w:r>
        <w:t xml:space="preserve"> </w:t>
      </w:r>
      <w:proofErr w:type="spellStart"/>
      <w:r>
        <w:t>osvětlení</w:t>
      </w:r>
      <w:proofErr w:type="spellEnd"/>
      <w:r>
        <w:t xml:space="preserve"> </w:t>
      </w:r>
      <w:proofErr w:type="spellStart"/>
      <w:r>
        <w:t>tlačítkovou</w:t>
      </w:r>
      <w:proofErr w:type="spellEnd"/>
      <w:r>
        <w:t xml:space="preserve"> </w:t>
      </w:r>
      <w:proofErr w:type="spellStart"/>
      <w:r>
        <w:t>kombinací</w:t>
      </w:r>
      <w:proofErr w:type="spellEnd"/>
      <w:r>
        <w:t xml:space="preserve">. </w:t>
      </w:r>
      <w:proofErr w:type="spellStart"/>
      <w:r>
        <w:t>Dále</w:t>
      </w:r>
      <w:proofErr w:type="spellEnd"/>
      <w:r>
        <w:t xml:space="preserve"> je z </w:t>
      </w:r>
      <w:proofErr w:type="spellStart"/>
      <w:r>
        <w:t>rozvaděče</w:t>
      </w:r>
      <w:proofErr w:type="spellEnd"/>
      <w:r>
        <w:t xml:space="preserve"> </w:t>
      </w:r>
      <w:proofErr w:type="spellStart"/>
      <w:r>
        <w:t>napájen</w:t>
      </w:r>
      <w:proofErr w:type="spellEnd"/>
      <w:r>
        <w:t xml:space="preserve"> </w:t>
      </w:r>
      <w:proofErr w:type="spellStart"/>
      <w:r>
        <w:t>podružný</w:t>
      </w:r>
      <w:proofErr w:type="spellEnd"/>
      <w:r>
        <w:t xml:space="preserve"> </w:t>
      </w:r>
      <w:proofErr w:type="spellStart"/>
      <w:r>
        <w:t>rozvaděč</w:t>
      </w:r>
      <w:proofErr w:type="spellEnd"/>
      <w:r>
        <w:t xml:space="preserve"> SR 26.14.1, </w:t>
      </w:r>
      <w:proofErr w:type="spellStart"/>
      <w:r>
        <w:t>který</w:t>
      </w:r>
      <w:proofErr w:type="spellEnd"/>
      <w:r>
        <w:t xml:space="preserve"> </w:t>
      </w:r>
      <w:proofErr w:type="spellStart"/>
      <w:r>
        <w:t>byl</w:t>
      </w:r>
      <w:proofErr w:type="spellEnd"/>
      <w:r>
        <w:t xml:space="preserve"> </w:t>
      </w:r>
      <w:proofErr w:type="spellStart"/>
      <w:r>
        <w:t>dříve</w:t>
      </w:r>
      <w:proofErr w:type="spellEnd"/>
      <w:r>
        <w:t xml:space="preserve"> n </w:t>
      </w:r>
      <w:proofErr w:type="spellStart"/>
      <w:r>
        <w:t>normálním</w:t>
      </w:r>
      <w:proofErr w:type="spellEnd"/>
      <w:r>
        <w:t xml:space="preserve"> </w:t>
      </w:r>
      <w:proofErr w:type="spellStart"/>
      <w:r>
        <w:t>provedení</w:t>
      </w:r>
      <w:proofErr w:type="spellEnd"/>
      <w:r>
        <w:t xml:space="preserve"> a je v </w:t>
      </w:r>
      <w:proofErr w:type="spellStart"/>
      <w:r>
        <w:t>současné</w:t>
      </w:r>
      <w:proofErr w:type="spellEnd"/>
      <w:r>
        <w:t xml:space="preserve"> </w:t>
      </w:r>
      <w:proofErr w:type="spellStart"/>
      <w:r>
        <w:t>době</w:t>
      </w:r>
      <w:proofErr w:type="spellEnd"/>
      <w:r>
        <w:t xml:space="preserve"> </w:t>
      </w:r>
      <w:proofErr w:type="spellStart"/>
      <w:r>
        <w:t>nasmyčkován</w:t>
      </w:r>
      <w:proofErr w:type="spellEnd"/>
      <w:r>
        <w:t xml:space="preserve"> z </w:t>
      </w:r>
      <w:proofErr w:type="spellStart"/>
      <w:r>
        <w:t>přívodního</w:t>
      </w:r>
      <w:proofErr w:type="spellEnd"/>
      <w:r>
        <w:t xml:space="preserve"> </w:t>
      </w:r>
      <w:proofErr w:type="spellStart"/>
      <w:r>
        <w:t>kabelu</w:t>
      </w:r>
      <w:proofErr w:type="spellEnd"/>
      <w:r>
        <w:t xml:space="preserve"> a </w:t>
      </w:r>
      <w:proofErr w:type="spellStart"/>
      <w:r>
        <w:t>vypínán</w:t>
      </w:r>
      <w:proofErr w:type="spellEnd"/>
      <w:r>
        <w:t xml:space="preserve"> </w:t>
      </w:r>
      <w:proofErr w:type="spellStart"/>
      <w:r>
        <w:t>přes</w:t>
      </w:r>
      <w:proofErr w:type="spellEnd"/>
      <w:r>
        <w:t xml:space="preserve"> </w:t>
      </w:r>
      <w:proofErr w:type="spellStart"/>
      <w:r>
        <w:t>uzamykatelný</w:t>
      </w:r>
      <w:proofErr w:type="spellEnd"/>
      <w:r>
        <w:t xml:space="preserve"> </w:t>
      </w:r>
      <w:proofErr w:type="spellStart"/>
      <w:r>
        <w:t>vypínač</w:t>
      </w:r>
      <w:proofErr w:type="spellEnd"/>
      <w:r>
        <w:t xml:space="preserve">. Toto </w:t>
      </w:r>
      <w:proofErr w:type="spellStart"/>
      <w:r>
        <w:t>řešení</w:t>
      </w:r>
      <w:proofErr w:type="spellEnd"/>
      <w:r>
        <w:t xml:space="preserve"> </w:t>
      </w:r>
      <w:proofErr w:type="spellStart"/>
      <w:r>
        <w:t>již</w:t>
      </w:r>
      <w:proofErr w:type="spellEnd"/>
      <w:r>
        <w:t xml:space="preserve"> </w:t>
      </w:r>
      <w:proofErr w:type="spellStart"/>
      <w:r>
        <w:t>není</w:t>
      </w:r>
      <w:proofErr w:type="spellEnd"/>
      <w:r>
        <w:t xml:space="preserve"> </w:t>
      </w:r>
      <w:proofErr w:type="spellStart"/>
      <w:r>
        <w:t>aktuální</w:t>
      </w:r>
      <w:proofErr w:type="spellEnd"/>
      <w:r>
        <w:t xml:space="preserve">, </w:t>
      </w:r>
      <w:proofErr w:type="spellStart"/>
      <w:r>
        <w:t>jelikož</w:t>
      </w:r>
      <w:proofErr w:type="spellEnd"/>
      <w:r>
        <w:t xml:space="preserve"> </w:t>
      </w:r>
      <w:proofErr w:type="spellStart"/>
      <w:r>
        <w:t>rozvaděč</w:t>
      </w:r>
      <w:proofErr w:type="spellEnd"/>
      <w:r>
        <w:t xml:space="preserve"> SR 26.14.1 </w:t>
      </w:r>
      <w:proofErr w:type="spellStart"/>
      <w:r>
        <w:t>byl</w:t>
      </w:r>
      <w:proofErr w:type="spellEnd"/>
      <w:r>
        <w:t xml:space="preserve"> </w:t>
      </w:r>
      <w:proofErr w:type="spellStart"/>
      <w:r>
        <w:t>nahrazen</w:t>
      </w:r>
      <w:proofErr w:type="spellEnd"/>
      <w:r>
        <w:t xml:space="preserve"> </w:t>
      </w:r>
      <w:proofErr w:type="spellStart"/>
      <w:r>
        <w:t>rozvaděčem</w:t>
      </w:r>
      <w:proofErr w:type="spellEnd"/>
      <w:r>
        <w:t xml:space="preserve"> v EX </w:t>
      </w:r>
      <w:proofErr w:type="spellStart"/>
      <w:r>
        <w:t>provedení</w:t>
      </w:r>
      <w:proofErr w:type="spellEnd"/>
      <w:r>
        <w:t xml:space="preserve">. </w:t>
      </w:r>
      <w:proofErr w:type="spellStart"/>
      <w:r>
        <w:t>Součástí</w:t>
      </w:r>
      <w:proofErr w:type="spellEnd"/>
      <w:r>
        <w:t xml:space="preserve"> </w:t>
      </w:r>
      <w:proofErr w:type="spellStart"/>
      <w:r>
        <w:t>tedy</w:t>
      </w:r>
      <w:proofErr w:type="spellEnd"/>
      <w:r>
        <w:t xml:space="preserve"> </w:t>
      </w:r>
      <w:proofErr w:type="spellStart"/>
      <w:r>
        <w:t>bude</w:t>
      </w:r>
      <w:proofErr w:type="spellEnd"/>
      <w:r>
        <w:t xml:space="preserve"> i </w:t>
      </w:r>
      <w:proofErr w:type="spellStart"/>
      <w:r>
        <w:t>změna</w:t>
      </w:r>
      <w:proofErr w:type="spellEnd"/>
      <w:r>
        <w:t xml:space="preserve"> </w:t>
      </w:r>
      <w:proofErr w:type="spellStart"/>
      <w:r>
        <w:t>napájení</w:t>
      </w:r>
      <w:proofErr w:type="spellEnd"/>
      <w:r>
        <w:t xml:space="preserve"> </w:t>
      </w:r>
      <w:proofErr w:type="spellStart"/>
      <w:r>
        <w:t>podružného</w:t>
      </w:r>
      <w:proofErr w:type="spellEnd"/>
      <w:r>
        <w:t xml:space="preserve"> </w:t>
      </w:r>
      <w:proofErr w:type="spellStart"/>
      <w:r>
        <w:t>rozvaděče</w:t>
      </w:r>
      <w:proofErr w:type="spellEnd"/>
      <w:r>
        <w:t xml:space="preserve">. Nový </w:t>
      </w:r>
      <w:proofErr w:type="spellStart"/>
      <w:r>
        <w:t>rozvaděč</w:t>
      </w:r>
      <w:proofErr w:type="spellEnd"/>
      <w:r>
        <w:t xml:space="preserve"> </w:t>
      </w:r>
      <w:proofErr w:type="spellStart"/>
      <w:r>
        <w:t>musí</w:t>
      </w:r>
      <w:proofErr w:type="spellEnd"/>
      <w:r>
        <w:t xml:space="preserve"> </w:t>
      </w:r>
      <w:proofErr w:type="spellStart"/>
      <w:r>
        <w:t>být</w:t>
      </w:r>
      <w:proofErr w:type="spellEnd"/>
      <w:r>
        <w:t xml:space="preserve"> </w:t>
      </w:r>
      <w:proofErr w:type="spellStart"/>
      <w:r>
        <w:t>vybaven</w:t>
      </w:r>
      <w:proofErr w:type="spellEnd"/>
      <w:r>
        <w:t xml:space="preserve"> </w:t>
      </w:r>
      <w:proofErr w:type="spellStart"/>
      <w:r>
        <w:t>možností</w:t>
      </w:r>
      <w:proofErr w:type="spellEnd"/>
      <w:r>
        <w:t xml:space="preserve"> pro </w:t>
      </w:r>
      <w:proofErr w:type="spellStart"/>
      <w:r>
        <w:t>napojení</w:t>
      </w:r>
      <w:proofErr w:type="spellEnd"/>
      <w:r>
        <w:t xml:space="preserve"> a </w:t>
      </w:r>
      <w:proofErr w:type="spellStart"/>
      <w:r>
        <w:t>sledování</w:t>
      </w:r>
      <w:proofErr w:type="spellEnd"/>
      <w:r>
        <w:t xml:space="preserve"> </w:t>
      </w:r>
      <w:proofErr w:type="spellStart"/>
      <w:r>
        <w:t>sprovozních</w:t>
      </w:r>
      <w:proofErr w:type="spellEnd"/>
      <w:r>
        <w:t xml:space="preserve"> </w:t>
      </w:r>
      <w:proofErr w:type="spellStart"/>
      <w:r>
        <w:t>stavů</w:t>
      </w:r>
      <w:proofErr w:type="spellEnd"/>
      <w:r>
        <w:t xml:space="preserve"> na DPPCH. </w:t>
      </w:r>
      <w:proofErr w:type="spellStart"/>
      <w:r>
        <w:t>Vizualizace</w:t>
      </w:r>
      <w:proofErr w:type="spellEnd"/>
      <w:r>
        <w:t xml:space="preserve"> </w:t>
      </w:r>
      <w:proofErr w:type="spellStart"/>
      <w:r>
        <w:t>těchto</w:t>
      </w:r>
      <w:proofErr w:type="spellEnd"/>
      <w:r>
        <w:t xml:space="preserve"> </w:t>
      </w:r>
      <w:proofErr w:type="spellStart"/>
      <w:r>
        <w:t>provozních</w:t>
      </w:r>
      <w:proofErr w:type="spellEnd"/>
      <w:r>
        <w:t xml:space="preserve"> </w:t>
      </w:r>
      <w:proofErr w:type="spellStart"/>
      <w:r>
        <w:t>stavů</w:t>
      </w:r>
      <w:proofErr w:type="spellEnd"/>
      <w:r>
        <w:t xml:space="preserve"> </w:t>
      </w:r>
      <w:proofErr w:type="spellStart"/>
      <w:r>
        <w:t>není</w:t>
      </w:r>
      <w:proofErr w:type="spellEnd"/>
      <w:r>
        <w:t xml:space="preserve"> </w:t>
      </w:r>
      <w:proofErr w:type="spellStart"/>
      <w:r>
        <w:t>předmětem</w:t>
      </w:r>
      <w:proofErr w:type="spellEnd"/>
      <w:r>
        <w:t xml:space="preserve"> </w:t>
      </w:r>
      <w:proofErr w:type="spellStart"/>
      <w:r>
        <w:t>poptávky</w:t>
      </w:r>
      <w:proofErr w:type="spellEnd"/>
      <w:r>
        <w:t xml:space="preserve">. </w:t>
      </w:r>
    </w:p>
    <w:p w14:paraId="4238C753" w14:textId="0EB07285" w:rsidR="000D4AA4" w:rsidRPr="00E503FD" w:rsidRDefault="00D703B6" w:rsidP="00D703B6">
      <w:pPr>
        <w:ind w:left="1405" w:hanging="825"/>
        <w:jc w:val="both"/>
      </w:pPr>
      <w:r>
        <w:t>2.2</w:t>
      </w:r>
      <w:r>
        <w:tab/>
      </w:r>
      <w:r>
        <w:tab/>
      </w:r>
      <w:proofErr w:type="spellStart"/>
      <w:r>
        <w:t>Oprava</w:t>
      </w:r>
      <w:proofErr w:type="spellEnd"/>
      <w:r>
        <w:t xml:space="preserve"> </w:t>
      </w:r>
      <w:proofErr w:type="spellStart"/>
      <w:r>
        <w:t>osvětlení</w:t>
      </w:r>
      <w:proofErr w:type="spellEnd"/>
      <w:r>
        <w:t xml:space="preserve"> – </w:t>
      </w:r>
      <w:proofErr w:type="spellStart"/>
      <w:r>
        <w:t>Jedná</w:t>
      </w:r>
      <w:proofErr w:type="spellEnd"/>
      <w:r>
        <w:t xml:space="preserve"> se o </w:t>
      </w:r>
      <w:proofErr w:type="spellStart"/>
      <w:r>
        <w:t>dodávku</w:t>
      </w:r>
      <w:proofErr w:type="spellEnd"/>
      <w:r>
        <w:t xml:space="preserve"> a </w:t>
      </w:r>
      <w:proofErr w:type="spellStart"/>
      <w:r>
        <w:t>výměnu</w:t>
      </w:r>
      <w:proofErr w:type="spellEnd"/>
      <w:r>
        <w:t xml:space="preserve"> </w:t>
      </w:r>
      <w:proofErr w:type="spellStart"/>
      <w:r>
        <w:t>svítidel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nefunkční</w:t>
      </w:r>
      <w:proofErr w:type="spellEnd"/>
      <w:r>
        <w:t xml:space="preserve"> </w:t>
      </w:r>
      <w:proofErr w:type="spellStart"/>
      <w:r>
        <w:t>svítidla</w:t>
      </w:r>
      <w:proofErr w:type="spellEnd"/>
      <w:r>
        <w:t xml:space="preserve"> </w:t>
      </w:r>
      <w:proofErr w:type="spellStart"/>
      <w:r>
        <w:t>pod</w:t>
      </w:r>
      <w:proofErr w:type="spellEnd"/>
      <w:r>
        <w:t xml:space="preserve"> </w:t>
      </w:r>
      <w:proofErr w:type="spellStart"/>
      <w:r>
        <w:t>stropem</w:t>
      </w:r>
      <w:proofErr w:type="spellEnd"/>
      <w:r>
        <w:t xml:space="preserve"> </w:t>
      </w:r>
      <w:proofErr w:type="spellStart"/>
      <w:r>
        <w:t>kompresorovny</w:t>
      </w:r>
      <w:proofErr w:type="spellEnd"/>
      <w:r>
        <w:t xml:space="preserve">. V </w:t>
      </w:r>
      <w:proofErr w:type="spellStart"/>
      <w:r>
        <w:t>současné</w:t>
      </w:r>
      <w:proofErr w:type="spellEnd"/>
      <w:r>
        <w:t xml:space="preserve"> </w:t>
      </w:r>
      <w:proofErr w:type="spellStart"/>
      <w:r>
        <w:t>době</w:t>
      </w:r>
      <w:proofErr w:type="spellEnd"/>
      <w:r>
        <w:t xml:space="preserve"> </w:t>
      </w:r>
      <w:proofErr w:type="spellStart"/>
      <w:r>
        <w:t>jsou</w:t>
      </w:r>
      <w:proofErr w:type="spellEnd"/>
      <w:r>
        <w:t xml:space="preserve"> a </w:t>
      </w:r>
      <w:proofErr w:type="spellStart"/>
      <w:r>
        <w:t>kompresorovně</w:t>
      </w:r>
      <w:proofErr w:type="spellEnd"/>
      <w:r>
        <w:t xml:space="preserve"> </w:t>
      </w:r>
      <w:proofErr w:type="spellStart"/>
      <w:r>
        <w:t>instalovány</w:t>
      </w:r>
      <w:proofErr w:type="spellEnd"/>
      <w:r>
        <w:t xml:space="preserve"> LED </w:t>
      </w:r>
      <w:proofErr w:type="spellStart"/>
      <w:r>
        <w:t>svítidla</w:t>
      </w:r>
      <w:proofErr w:type="spellEnd"/>
      <w:r>
        <w:t xml:space="preserve"> </w:t>
      </w:r>
      <w:proofErr w:type="spellStart"/>
      <w:r>
        <w:t>Dialight</w:t>
      </w:r>
      <w:proofErr w:type="spellEnd"/>
      <w:r>
        <w:t xml:space="preserve"> o </w:t>
      </w:r>
      <w:proofErr w:type="spellStart"/>
      <w:r>
        <w:t>výkonu</w:t>
      </w:r>
      <w:proofErr w:type="spellEnd"/>
      <w:r>
        <w:t xml:space="preserve"> 235W. V </w:t>
      </w:r>
      <w:proofErr w:type="spellStart"/>
      <w:r>
        <w:t>době</w:t>
      </w:r>
      <w:proofErr w:type="spellEnd"/>
      <w:r>
        <w:t xml:space="preserve"> </w:t>
      </w:r>
      <w:proofErr w:type="spellStart"/>
      <w:r>
        <w:t>tvorby</w:t>
      </w:r>
      <w:proofErr w:type="spellEnd"/>
      <w:r>
        <w:t xml:space="preserve"> </w:t>
      </w:r>
      <w:proofErr w:type="spellStart"/>
      <w:r>
        <w:t>těchto</w:t>
      </w:r>
      <w:proofErr w:type="spellEnd"/>
      <w:r>
        <w:t xml:space="preserve"> </w:t>
      </w:r>
      <w:proofErr w:type="spellStart"/>
      <w:r>
        <w:t>zadávacích</w:t>
      </w:r>
      <w:proofErr w:type="spellEnd"/>
      <w:r>
        <w:t xml:space="preserve"> </w:t>
      </w:r>
      <w:proofErr w:type="spellStart"/>
      <w:r>
        <w:t>podmínek</w:t>
      </w:r>
      <w:proofErr w:type="spellEnd"/>
      <w:r>
        <w:t xml:space="preserve"> se </w:t>
      </w:r>
      <w:proofErr w:type="spellStart"/>
      <w:r>
        <w:t>jednalo</w:t>
      </w:r>
      <w:proofErr w:type="spellEnd"/>
      <w:r>
        <w:t xml:space="preserve"> o 16ks </w:t>
      </w:r>
      <w:proofErr w:type="spellStart"/>
      <w:r>
        <w:t>svítidel</w:t>
      </w:r>
      <w:proofErr w:type="spellEnd"/>
      <w:r>
        <w:t xml:space="preserve">. </w:t>
      </w:r>
      <w:proofErr w:type="spellStart"/>
      <w:r>
        <w:t>Výměna</w:t>
      </w:r>
      <w:proofErr w:type="spellEnd"/>
      <w:r>
        <w:t xml:space="preserve"> </w:t>
      </w:r>
      <w:proofErr w:type="spellStart"/>
      <w:r>
        <w:t>osvětlení</w:t>
      </w:r>
      <w:proofErr w:type="spellEnd"/>
      <w:r>
        <w:t xml:space="preserve"> </w:t>
      </w:r>
      <w:proofErr w:type="spellStart"/>
      <w:r>
        <w:t>musí</w:t>
      </w:r>
      <w:proofErr w:type="spellEnd"/>
      <w:r>
        <w:t xml:space="preserve"> </w:t>
      </w:r>
      <w:proofErr w:type="spellStart"/>
      <w:r>
        <w:t>proběhnout</w:t>
      </w:r>
      <w:proofErr w:type="spellEnd"/>
      <w:r>
        <w:t xml:space="preserve"> </w:t>
      </w:r>
      <w:proofErr w:type="spellStart"/>
      <w:r>
        <w:t>až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výměně</w:t>
      </w:r>
      <w:proofErr w:type="spellEnd"/>
      <w:r>
        <w:t xml:space="preserve"> </w:t>
      </w:r>
      <w:proofErr w:type="spellStart"/>
      <w:r>
        <w:t>rozvaděče</w:t>
      </w:r>
      <w:proofErr w:type="spellEnd"/>
      <w:r>
        <w:t xml:space="preserve"> SR26.14, </w:t>
      </w:r>
      <w:proofErr w:type="spellStart"/>
      <w:r>
        <w:t>aby</w:t>
      </w:r>
      <w:proofErr w:type="spellEnd"/>
      <w:r>
        <w:t xml:space="preserve"> </w:t>
      </w:r>
      <w:proofErr w:type="spellStart"/>
      <w:r>
        <w:t>bylo</w:t>
      </w:r>
      <w:proofErr w:type="spellEnd"/>
      <w:r>
        <w:t xml:space="preserve"> </w:t>
      </w:r>
      <w:proofErr w:type="spellStart"/>
      <w:r>
        <w:t>zřejmé</w:t>
      </w:r>
      <w:proofErr w:type="spellEnd"/>
      <w:r>
        <w:t xml:space="preserve">, </w:t>
      </w:r>
      <w:proofErr w:type="spellStart"/>
      <w:r>
        <w:t>které</w:t>
      </w:r>
      <w:proofErr w:type="spellEnd"/>
      <w:r>
        <w:t xml:space="preserve"> </w:t>
      </w:r>
      <w:proofErr w:type="spellStart"/>
      <w:r>
        <w:t>svítidlo</w:t>
      </w:r>
      <w:proofErr w:type="spellEnd"/>
      <w:r>
        <w:t xml:space="preserve"> je </w:t>
      </w:r>
      <w:proofErr w:type="spellStart"/>
      <w:r>
        <w:t>nefunkční</w:t>
      </w:r>
      <w:proofErr w:type="spellEnd"/>
      <w:r>
        <w:t xml:space="preserve"> a </w:t>
      </w:r>
      <w:proofErr w:type="spellStart"/>
      <w:r>
        <w:t>které</w:t>
      </w:r>
      <w:proofErr w:type="spellEnd"/>
      <w:r>
        <w:t xml:space="preserve"> je </w:t>
      </w:r>
      <w:proofErr w:type="spellStart"/>
      <w:r>
        <w:t>ovlivněno</w:t>
      </w:r>
      <w:proofErr w:type="spellEnd"/>
      <w:r>
        <w:t xml:space="preserve"> </w:t>
      </w:r>
      <w:proofErr w:type="spellStart"/>
      <w:r>
        <w:t>nespolehlivostí</w:t>
      </w:r>
      <w:proofErr w:type="spellEnd"/>
      <w:r>
        <w:t xml:space="preserve"> </w:t>
      </w:r>
      <w:proofErr w:type="spellStart"/>
      <w:r>
        <w:t>rozvaděče</w:t>
      </w:r>
      <w:proofErr w:type="spellEnd"/>
      <w:r>
        <w:t xml:space="preserve"> SR 26.14.</w:t>
      </w:r>
    </w:p>
    <w:p w14:paraId="76173C2F" w14:textId="77777777" w:rsidR="000D4AA4" w:rsidRPr="00EA3F22" w:rsidRDefault="000D4AA4" w:rsidP="000F6078">
      <w:pPr>
        <w:pStyle w:val="Nadpis1"/>
      </w:pPr>
      <w:r>
        <w:t xml:space="preserve">Požadovaný rozsah </w:t>
      </w:r>
    </w:p>
    <w:p w14:paraId="1D3B7FC0" w14:textId="74EF6CD6" w:rsidR="00D703B6" w:rsidRPr="00D703B6" w:rsidRDefault="00D703B6" w:rsidP="00D703B6">
      <w:pPr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60" w:line="360" w:lineRule="exact"/>
        <w:jc w:val="both"/>
        <w:rPr>
          <w:bCs/>
        </w:rPr>
      </w:pPr>
      <w:proofErr w:type="spellStart"/>
      <w:r w:rsidRPr="00D703B6">
        <w:rPr>
          <w:bCs/>
        </w:rPr>
        <w:t>Kompletní</w:t>
      </w:r>
      <w:proofErr w:type="spellEnd"/>
      <w:r w:rsidRPr="00D703B6">
        <w:rPr>
          <w:bCs/>
        </w:rPr>
        <w:t xml:space="preserve"> </w:t>
      </w:r>
      <w:proofErr w:type="spellStart"/>
      <w:r w:rsidRPr="00D703B6">
        <w:rPr>
          <w:bCs/>
        </w:rPr>
        <w:t>technické</w:t>
      </w:r>
      <w:proofErr w:type="spellEnd"/>
      <w:r w:rsidRPr="00D703B6">
        <w:rPr>
          <w:bCs/>
        </w:rPr>
        <w:t xml:space="preserve"> </w:t>
      </w:r>
      <w:proofErr w:type="spellStart"/>
      <w:r w:rsidRPr="00D703B6">
        <w:rPr>
          <w:bCs/>
        </w:rPr>
        <w:t>zpracování</w:t>
      </w:r>
      <w:proofErr w:type="spellEnd"/>
      <w:r w:rsidRPr="00D703B6">
        <w:rPr>
          <w:bCs/>
        </w:rPr>
        <w:t xml:space="preserve"> a </w:t>
      </w:r>
      <w:proofErr w:type="spellStart"/>
      <w:r w:rsidRPr="00D703B6">
        <w:rPr>
          <w:bCs/>
        </w:rPr>
        <w:t>vedení</w:t>
      </w:r>
      <w:proofErr w:type="spellEnd"/>
      <w:r w:rsidRPr="00D703B6">
        <w:rPr>
          <w:bCs/>
        </w:rPr>
        <w:t xml:space="preserve"> </w:t>
      </w:r>
      <w:proofErr w:type="spellStart"/>
      <w:r w:rsidRPr="00D703B6">
        <w:rPr>
          <w:bCs/>
        </w:rPr>
        <w:t>stavby</w:t>
      </w:r>
      <w:proofErr w:type="spellEnd"/>
    </w:p>
    <w:p w14:paraId="0EA0B601" w14:textId="50F9583B" w:rsidR="00D703B6" w:rsidRPr="00D703B6" w:rsidRDefault="00D703B6" w:rsidP="00D703B6">
      <w:pPr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60" w:line="360" w:lineRule="exact"/>
        <w:jc w:val="both"/>
        <w:rPr>
          <w:bCs/>
        </w:rPr>
      </w:pPr>
      <w:proofErr w:type="spellStart"/>
      <w:r w:rsidRPr="00D703B6">
        <w:rPr>
          <w:bCs/>
        </w:rPr>
        <w:t>Zpracování</w:t>
      </w:r>
      <w:proofErr w:type="spellEnd"/>
      <w:r w:rsidRPr="00D703B6">
        <w:rPr>
          <w:bCs/>
        </w:rPr>
        <w:t xml:space="preserve"> </w:t>
      </w:r>
      <w:proofErr w:type="spellStart"/>
      <w:r w:rsidRPr="00D703B6">
        <w:rPr>
          <w:bCs/>
        </w:rPr>
        <w:t>výkresové</w:t>
      </w:r>
      <w:proofErr w:type="spellEnd"/>
      <w:r w:rsidRPr="00D703B6">
        <w:rPr>
          <w:bCs/>
        </w:rPr>
        <w:t xml:space="preserve"> </w:t>
      </w:r>
      <w:proofErr w:type="spellStart"/>
      <w:r w:rsidRPr="00D703B6">
        <w:rPr>
          <w:bCs/>
        </w:rPr>
        <w:t>dokumentace</w:t>
      </w:r>
      <w:proofErr w:type="spellEnd"/>
      <w:r w:rsidRPr="00D703B6">
        <w:rPr>
          <w:bCs/>
        </w:rPr>
        <w:t>.</w:t>
      </w:r>
    </w:p>
    <w:p w14:paraId="46730241" w14:textId="7CAC0C36" w:rsidR="00D703B6" w:rsidRPr="00D703B6" w:rsidRDefault="00D703B6" w:rsidP="00D703B6">
      <w:pPr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60" w:line="360" w:lineRule="exact"/>
        <w:jc w:val="both"/>
        <w:rPr>
          <w:bCs/>
        </w:rPr>
      </w:pPr>
      <w:proofErr w:type="spellStart"/>
      <w:r w:rsidRPr="00D703B6">
        <w:rPr>
          <w:bCs/>
        </w:rPr>
        <w:t>Kompletní</w:t>
      </w:r>
      <w:proofErr w:type="spellEnd"/>
      <w:r w:rsidRPr="00D703B6">
        <w:rPr>
          <w:bCs/>
        </w:rPr>
        <w:t xml:space="preserve"> </w:t>
      </w:r>
      <w:proofErr w:type="spellStart"/>
      <w:r w:rsidRPr="00D703B6">
        <w:rPr>
          <w:bCs/>
        </w:rPr>
        <w:t>dodávka</w:t>
      </w:r>
      <w:proofErr w:type="spellEnd"/>
      <w:r w:rsidRPr="00D703B6">
        <w:rPr>
          <w:bCs/>
        </w:rPr>
        <w:t xml:space="preserve"> </w:t>
      </w:r>
      <w:proofErr w:type="spellStart"/>
      <w:r w:rsidRPr="00D703B6">
        <w:rPr>
          <w:bCs/>
        </w:rPr>
        <w:t>materiálu</w:t>
      </w:r>
      <w:proofErr w:type="spellEnd"/>
      <w:r w:rsidRPr="00D703B6">
        <w:rPr>
          <w:bCs/>
        </w:rPr>
        <w:t xml:space="preserve"> (</w:t>
      </w:r>
      <w:proofErr w:type="spellStart"/>
      <w:r w:rsidRPr="00D703B6">
        <w:rPr>
          <w:bCs/>
        </w:rPr>
        <w:t>Rozvaděč</w:t>
      </w:r>
      <w:proofErr w:type="spellEnd"/>
      <w:r w:rsidRPr="00D703B6">
        <w:rPr>
          <w:bCs/>
        </w:rPr>
        <w:t xml:space="preserve">, </w:t>
      </w:r>
      <w:proofErr w:type="spellStart"/>
      <w:r w:rsidRPr="00D703B6">
        <w:rPr>
          <w:bCs/>
        </w:rPr>
        <w:t>Svítidla</w:t>
      </w:r>
      <w:proofErr w:type="spellEnd"/>
      <w:r w:rsidRPr="00D703B6">
        <w:rPr>
          <w:bCs/>
        </w:rPr>
        <w:t>)</w:t>
      </w:r>
    </w:p>
    <w:p w14:paraId="452A52CD" w14:textId="6BF2567C" w:rsidR="00D703B6" w:rsidRPr="00D703B6" w:rsidRDefault="00D703B6" w:rsidP="00D703B6">
      <w:pPr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60" w:line="360" w:lineRule="exact"/>
        <w:jc w:val="both"/>
        <w:rPr>
          <w:bCs/>
        </w:rPr>
      </w:pPr>
      <w:proofErr w:type="spellStart"/>
      <w:r w:rsidRPr="00D703B6">
        <w:rPr>
          <w:bCs/>
        </w:rPr>
        <w:t>Demontáže</w:t>
      </w:r>
      <w:proofErr w:type="spellEnd"/>
      <w:r w:rsidRPr="00D703B6">
        <w:rPr>
          <w:bCs/>
        </w:rPr>
        <w:t xml:space="preserve"> a </w:t>
      </w:r>
      <w:proofErr w:type="spellStart"/>
      <w:r w:rsidRPr="00D703B6">
        <w:rPr>
          <w:bCs/>
        </w:rPr>
        <w:t>montáže</w:t>
      </w:r>
      <w:proofErr w:type="spellEnd"/>
      <w:r w:rsidRPr="00D703B6">
        <w:rPr>
          <w:bCs/>
        </w:rPr>
        <w:t xml:space="preserve"> </w:t>
      </w:r>
      <w:proofErr w:type="spellStart"/>
      <w:r w:rsidRPr="00D703B6">
        <w:rPr>
          <w:bCs/>
        </w:rPr>
        <w:t>el</w:t>
      </w:r>
      <w:proofErr w:type="spellEnd"/>
      <w:r w:rsidRPr="00D703B6">
        <w:rPr>
          <w:bCs/>
        </w:rPr>
        <w:t xml:space="preserve">. </w:t>
      </w:r>
      <w:proofErr w:type="spellStart"/>
      <w:r w:rsidRPr="00D703B6">
        <w:rPr>
          <w:bCs/>
        </w:rPr>
        <w:t>zařízení</w:t>
      </w:r>
      <w:proofErr w:type="spellEnd"/>
      <w:r w:rsidRPr="00D703B6">
        <w:rPr>
          <w:bCs/>
        </w:rPr>
        <w:t>.</w:t>
      </w:r>
    </w:p>
    <w:p w14:paraId="03B75E7D" w14:textId="76FBB7D3" w:rsidR="00D703B6" w:rsidRPr="00D703B6" w:rsidRDefault="00D703B6" w:rsidP="00D703B6">
      <w:pPr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60" w:line="360" w:lineRule="exact"/>
        <w:jc w:val="both"/>
        <w:rPr>
          <w:bCs/>
        </w:rPr>
      </w:pPr>
      <w:proofErr w:type="spellStart"/>
      <w:r w:rsidRPr="00D703B6">
        <w:rPr>
          <w:bCs/>
        </w:rPr>
        <w:t>Zhotovení</w:t>
      </w:r>
      <w:proofErr w:type="spellEnd"/>
      <w:r w:rsidRPr="00D703B6">
        <w:rPr>
          <w:bCs/>
        </w:rPr>
        <w:t xml:space="preserve"> </w:t>
      </w:r>
      <w:proofErr w:type="spellStart"/>
      <w:r w:rsidRPr="00D703B6">
        <w:rPr>
          <w:bCs/>
        </w:rPr>
        <w:t>revizní</w:t>
      </w:r>
      <w:proofErr w:type="spellEnd"/>
      <w:r w:rsidRPr="00D703B6">
        <w:rPr>
          <w:bCs/>
        </w:rPr>
        <w:t xml:space="preserve"> </w:t>
      </w:r>
      <w:proofErr w:type="spellStart"/>
      <w:r w:rsidRPr="00D703B6">
        <w:rPr>
          <w:bCs/>
        </w:rPr>
        <w:t>zprávy</w:t>
      </w:r>
      <w:proofErr w:type="spellEnd"/>
      <w:r w:rsidRPr="00D703B6">
        <w:rPr>
          <w:bCs/>
        </w:rPr>
        <w:t xml:space="preserve"> a </w:t>
      </w:r>
      <w:proofErr w:type="spellStart"/>
      <w:r w:rsidRPr="00D703B6">
        <w:rPr>
          <w:bCs/>
        </w:rPr>
        <w:t>zajištění</w:t>
      </w:r>
      <w:proofErr w:type="spellEnd"/>
      <w:r w:rsidRPr="00D703B6">
        <w:rPr>
          <w:bCs/>
        </w:rPr>
        <w:t xml:space="preserve"> </w:t>
      </w:r>
      <w:proofErr w:type="spellStart"/>
      <w:r w:rsidRPr="00D703B6">
        <w:rPr>
          <w:bCs/>
        </w:rPr>
        <w:t>stanoviska</w:t>
      </w:r>
      <w:proofErr w:type="spellEnd"/>
      <w:r w:rsidRPr="00D703B6">
        <w:rPr>
          <w:bCs/>
        </w:rPr>
        <w:t xml:space="preserve"> TIČR </w:t>
      </w:r>
    </w:p>
    <w:p w14:paraId="595DC4B1" w14:textId="660D4770" w:rsidR="00D703B6" w:rsidRDefault="00D703B6" w:rsidP="00D703B6">
      <w:pPr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60" w:line="360" w:lineRule="exact"/>
        <w:jc w:val="both"/>
        <w:rPr>
          <w:bCs/>
        </w:rPr>
      </w:pPr>
      <w:proofErr w:type="spellStart"/>
      <w:r w:rsidRPr="00D703B6">
        <w:rPr>
          <w:bCs/>
        </w:rPr>
        <w:t>Předání</w:t>
      </w:r>
      <w:proofErr w:type="spellEnd"/>
      <w:r w:rsidRPr="00D703B6">
        <w:rPr>
          <w:bCs/>
        </w:rPr>
        <w:t xml:space="preserve"> </w:t>
      </w:r>
      <w:proofErr w:type="spellStart"/>
      <w:r w:rsidRPr="00D703B6">
        <w:rPr>
          <w:bCs/>
        </w:rPr>
        <w:t>kompletní</w:t>
      </w:r>
      <w:proofErr w:type="spellEnd"/>
      <w:r w:rsidRPr="00D703B6">
        <w:rPr>
          <w:bCs/>
        </w:rPr>
        <w:t xml:space="preserve"> </w:t>
      </w:r>
      <w:proofErr w:type="spellStart"/>
      <w:r w:rsidRPr="00D703B6">
        <w:rPr>
          <w:bCs/>
        </w:rPr>
        <w:t>dodavatelské</w:t>
      </w:r>
      <w:proofErr w:type="spellEnd"/>
      <w:r w:rsidRPr="00D703B6">
        <w:rPr>
          <w:bCs/>
        </w:rPr>
        <w:t xml:space="preserve"> </w:t>
      </w:r>
      <w:proofErr w:type="spellStart"/>
      <w:r w:rsidRPr="00D703B6">
        <w:rPr>
          <w:bCs/>
        </w:rPr>
        <w:t>dokumentace</w:t>
      </w:r>
      <w:proofErr w:type="spellEnd"/>
    </w:p>
    <w:p w14:paraId="0D9D1685" w14:textId="267A783E" w:rsidR="00D703B6" w:rsidRPr="00D703B6" w:rsidRDefault="00D703B6" w:rsidP="00D703B6">
      <w:pPr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60" w:line="360" w:lineRule="exact"/>
        <w:jc w:val="both"/>
        <w:rPr>
          <w:bCs/>
        </w:rPr>
      </w:pPr>
      <w:proofErr w:type="spellStart"/>
      <w:r w:rsidRPr="00D703B6">
        <w:rPr>
          <w:bCs/>
        </w:rPr>
        <w:t>Provedení</w:t>
      </w:r>
      <w:proofErr w:type="spellEnd"/>
      <w:r w:rsidRPr="00D703B6">
        <w:rPr>
          <w:bCs/>
        </w:rPr>
        <w:t xml:space="preserve"> </w:t>
      </w:r>
      <w:proofErr w:type="spellStart"/>
      <w:r w:rsidRPr="00D703B6">
        <w:rPr>
          <w:bCs/>
        </w:rPr>
        <w:t>kontrolního</w:t>
      </w:r>
      <w:proofErr w:type="spellEnd"/>
      <w:r w:rsidRPr="00D703B6">
        <w:rPr>
          <w:bCs/>
        </w:rPr>
        <w:t xml:space="preserve"> </w:t>
      </w:r>
      <w:proofErr w:type="spellStart"/>
      <w:r w:rsidRPr="00D703B6">
        <w:rPr>
          <w:bCs/>
        </w:rPr>
        <w:t>higienické</w:t>
      </w:r>
      <w:proofErr w:type="spellEnd"/>
      <w:r w:rsidRPr="00D703B6">
        <w:rPr>
          <w:bCs/>
        </w:rPr>
        <w:t xml:space="preserve"> </w:t>
      </w:r>
      <w:proofErr w:type="spellStart"/>
      <w:r w:rsidRPr="00D703B6">
        <w:rPr>
          <w:bCs/>
        </w:rPr>
        <w:t>měření</w:t>
      </w:r>
      <w:proofErr w:type="spellEnd"/>
      <w:r w:rsidRPr="00D703B6">
        <w:rPr>
          <w:bCs/>
        </w:rPr>
        <w:t xml:space="preserve"> </w:t>
      </w:r>
      <w:proofErr w:type="spellStart"/>
      <w:r w:rsidRPr="00D703B6">
        <w:rPr>
          <w:bCs/>
        </w:rPr>
        <w:t>osvětlení</w:t>
      </w:r>
      <w:proofErr w:type="spellEnd"/>
      <w:r w:rsidRPr="00D703B6">
        <w:rPr>
          <w:bCs/>
        </w:rPr>
        <w:t xml:space="preserve"> </w:t>
      </w:r>
      <w:proofErr w:type="spellStart"/>
      <w:r w:rsidRPr="00D703B6">
        <w:rPr>
          <w:bCs/>
        </w:rPr>
        <w:t>po</w:t>
      </w:r>
      <w:proofErr w:type="spellEnd"/>
      <w:r w:rsidRPr="00D703B6">
        <w:rPr>
          <w:bCs/>
        </w:rPr>
        <w:t xml:space="preserve"> </w:t>
      </w:r>
      <w:proofErr w:type="spellStart"/>
      <w:r w:rsidRPr="00D703B6">
        <w:rPr>
          <w:bCs/>
        </w:rPr>
        <w:t>dokončení</w:t>
      </w:r>
      <w:proofErr w:type="spellEnd"/>
      <w:r w:rsidRPr="00D703B6">
        <w:rPr>
          <w:bCs/>
        </w:rPr>
        <w:t xml:space="preserve"> </w:t>
      </w:r>
      <w:proofErr w:type="spellStart"/>
      <w:r w:rsidRPr="00D703B6">
        <w:rPr>
          <w:bCs/>
        </w:rPr>
        <w:t>opravy</w:t>
      </w:r>
      <w:proofErr w:type="spellEnd"/>
    </w:p>
    <w:p w14:paraId="0D21E666" w14:textId="26D6A5C9" w:rsidR="000D4AA4" w:rsidRDefault="000D4AA4" w:rsidP="00D703B6">
      <w:pPr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60" w:line="360" w:lineRule="exact"/>
        <w:jc w:val="both"/>
        <w:rPr>
          <w:bCs/>
        </w:rPr>
      </w:pPr>
      <w:r w:rsidRPr="003B201A">
        <w:rPr>
          <w:bCs/>
          <w:lang w:val="cs-CZ"/>
        </w:rPr>
        <w:t>Zajištění</w:t>
      </w:r>
      <w:r>
        <w:rPr>
          <w:bCs/>
        </w:rPr>
        <w:t xml:space="preserve"> </w:t>
      </w:r>
      <w:proofErr w:type="spellStart"/>
      <w:r>
        <w:rPr>
          <w:bCs/>
        </w:rPr>
        <w:t>fotodokumentace</w:t>
      </w:r>
      <w:proofErr w:type="spellEnd"/>
      <w:r>
        <w:rPr>
          <w:bCs/>
        </w:rPr>
        <w:t xml:space="preserve"> o </w:t>
      </w:r>
      <w:proofErr w:type="spellStart"/>
      <w:r>
        <w:rPr>
          <w:bCs/>
        </w:rPr>
        <w:t>průběhu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stavby</w:t>
      </w:r>
      <w:proofErr w:type="spellEnd"/>
      <w:r>
        <w:rPr>
          <w:bCs/>
        </w:rPr>
        <w:t xml:space="preserve"> a </w:t>
      </w:r>
      <w:proofErr w:type="spellStart"/>
      <w:r>
        <w:rPr>
          <w:bCs/>
        </w:rPr>
        <w:t>předání</w:t>
      </w:r>
      <w:proofErr w:type="spellEnd"/>
      <w:r>
        <w:rPr>
          <w:bCs/>
        </w:rPr>
        <w:t xml:space="preserve"> na </w:t>
      </w:r>
      <w:proofErr w:type="spellStart"/>
      <w:r w:rsidR="000F6078">
        <w:rPr>
          <w:bCs/>
        </w:rPr>
        <w:t>nositelném</w:t>
      </w:r>
      <w:proofErr w:type="spellEnd"/>
      <w:r w:rsidR="000F6078">
        <w:rPr>
          <w:bCs/>
        </w:rPr>
        <w:t xml:space="preserve"> </w:t>
      </w:r>
      <w:proofErr w:type="spellStart"/>
      <w:r w:rsidR="000F6078">
        <w:rPr>
          <w:bCs/>
        </w:rPr>
        <w:t>médiu</w:t>
      </w:r>
      <w:proofErr w:type="spellEnd"/>
    </w:p>
    <w:p w14:paraId="3CEE6E0B" w14:textId="0342F730" w:rsidR="000D4AA4" w:rsidRDefault="000D4AA4" w:rsidP="000F6078">
      <w:pPr>
        <w:pStyle w:val="Nadpis1"/>
      </w:pPr>
      <w:r>
        <w:lastRenderedPageBreak/>
        <w:t>Doplňující upozornění</w:t>
      </w:r>
    </w:p>
    <w:p w14:paraId="62DF5D3C" w14:textId="1B5573F2" w:rsidR="00D703B6" w:rsidRDefault="000D4AA4" w:rsidP="00D703B6">
      <w:pPr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60" w:line="360" w:lineRule="exact"/>
        <w:jc w:val="both"/>
      </w:pPr>
      <w:proofErr w:type="spellStart"/>
      <w:r>
        <w:t>Předání</w:t>
      </w:r>
      <w:proofErr w:type="spellEnd"/>
      <w:r w:rsidR="000F6078">
        <w:t xml:space="preserve"> </w:t>
      </w:r>
      <w:proofErr w:type="spellStart"/>
      <w:r w:rsidR="000F6078">
        <w:t>dokončeného</w:t>
      </w:r>
      <w:proofErr w:type="spellEnd"/>
      <w:r>
        <w:t xml:space="preserve"> </w:t>
      </w:r>
      <w:proofErr w:type="spellStart"/>
      <w:r>
        <w:t>díla</w:t>
      </w:r>
      <w:proofErr w:type="spellEnd"/>
      <w:r>
        <w:t xml:space="preserve"> </w:t>
      </w:r>
      <w:proofErr w:type="spellStart"/>
      <w:r w:rsidR="000F6078">
        <w:t>proběhne</w:t>
      </w:r>
      <w:proofErr w:type="spellEnd"/>
      <w:r w:rsidR="000F6078">
        <w:t xml:space="preserve"> </w:t>
      </w:r>
      <w:r>
        <w:t xml:space="preserve">na </w:t>
      </w:r>
      <w:proofErr w:type="spellStart"/>
      <w:r>
        <w:t>místě</w:t>
      </w:r>
      <w:proofErr w:type="spellEnd"/>
      <w:r w:rsidR="000F6078">
        <w:t xml:space="preserve"> </w:t>
      </w:r>
      <w:proofErr w:type="spellStart"/>
      <w:r w:rsidR="000F6078">
        <w:t>stavby</w:t>
      </w:r>
      <w:proofErr w:type="spellEnd"/>
      <w:r>
        <w:t xml:space="preserve"> </w:t>
      </w:r>
      <w:proofErr w:type="spellStart"/>
      <w:r>
        <w:t>technikovi</w:t>
      </w:r>
      <w:proofErr w:type="spellEnd"/>
      <w:r>
        <w:t xml:space="preserve"> </w:t>
      </w:r>
      <w:proofErr w:type="spellStart"/>
      <w:r>
        <w:t>údržby</w:t>
      </w:r>
      <w:proofErr w:type="spellEnd"/>
      <w:r>
        <w:t xml:space="preserve"> elektro </w:t>
      </w:r>
      <w:r w:rsidR="000F6078">
        <w:t>ORLEN UNIPETROLU</w:t>
      </w:r>
      <w:r>
        <w:t xml:space="preserve"> RPA</w:t>
      </w:r>
    </w:p>
    <w:p w14:paraId="056233AE" w14:textId="3D278D81" w:rsidR="000D4AA4" w:rsidRPr="006E7563" w:rsidRDefault="00D703B6" w:rsidP="000F6078">
      <w:pPr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60" w:line="360" w:lineRule="exact"/>
        <w:jc w:val="both"/>
      </w:pPr>
      <w:r>
        <w:rPr>
          <w:sz w:val="23"/>
          <w:szCs w:val="23"/>
        </w:rPr>
        <w:t xml:space="preserve">Z </w:t>
      </w:r>
      <w:proofErr w:type="spellStart"/>
      <w:r>
        <w:rPr>
          <w:sz w:val="23"/>
          <w:szCs w:val="23"/>
        </w:rPr>
        <w:t>důvodu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zachování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původních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projektových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parametrl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jsou</w:t>
      </w:r>
      <w:proofErr w:type="spellEnd"/>
      <w:r>
        <w:rPr>
          <w:sz w:val="23"/>
          <w:szCs w:val="23"/>
        </w:rPr>
        <w:t xml:space="preserve"> pro </w:t>
      </w:r>
      <w:proofErr w:type="spellStart"/>
      <w:r>
        <w:rPr>
          <w:sz w:val="23"/>
          <w:szCs w:val="23"/>
        </w:rPr>
        <w:t>náhradu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nefunkčních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svítidel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preferována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svítidla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od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výrobce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Dialight</w:t>
      </w:r>
      <w:proofErr w:type="spellEnd"/>
      <w:r>
        <w:rPr>
          <w:sz w:val="23"/>
          <w:szCs w:val="23"/>
        </w:rPr>
        <w:t>.</w:t>
      </w:r>
    </w:p>
    <w:p w14:paraId="236540CD" w14:textId="7F8D4FE9" w:rsidR="000D4AA4" w:rsidRPr="006E7563" w:rsidRDefault="000D4AA4" w:rsidP="000F6078">
      <w:pPr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60" w:line="360" w:lineRule="exact"/>
        <w:jc w:val="both"/>
      </w:pPr>
      <w:proofErr w:type="spellStart"/>
      <w:r>
        <w:rPr>
          <w:bCs/>
        </w:rPr>
        <w:t>Dodržení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podmínek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uvedených</w:t>
      </w:r>
      <w:proofErr w:type="spellEnd"/>
      <w:r>
        <w:rPr>
          <w:bCs/>
        </w:rPr>
        <w:t xml:space="preserve"> v N11012 - </w:t>
      </w:r>
      <w:proofErr w:type="spellStart"/>
      <w:r>
        <w:rPr>
          <w:bCs/>
        </w:rPr>
        <w:t>standartní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podmínky</w:t>
      </w:r>
      <w:proofErr w:type="spellEnd"/>
      <w:r>
        <w:rPr>
          <w:bCs/>
        </w:rPr>
        <w:t xml:space="preserve"> elektro</w:t>
      </w:r>
    </w:p>
    <w:p w14:paraId="7E73C0DA" w14:textId="5782E110" w:rsidR="000D4AA4" w:rsidRDefault="000D4AA4" w:rsidP="000F6078">
      <w:pPr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60" w:line="360" w:lineRule="exact"/>
        <w:jc w:val="both"/>
      </w:pPr>
      <w:proofErr w:type="spellStart"/>
      <w:r>
        <w:t>Povinná</w:t>
      </w:r>
      <w:proofErr w:type="spellEnd"/>
      <w:r>
        <w:t xml:space="preserve"> </w:t>
      </w:r>
      <w:proofErr w:type="spellStart"/>
      <w:r>
        <w:t>prohlídka</w:t>
      </w:r>
      <w:proofErr w:type="spellEnd"/>
      <w:r>
        <w:t xml:space="preserve"> </w:t>
      </w:r>
      <w:proofErr w:type="spellStart"/>
      <w:r>
        <w:t>stavby</w:t>
      </w:r>
      <w:proofErr w:type="spellEnd"/>
    </w:p>
    <w:p w14:paraId="1C027088" w14:textId="76C6C622" w:rsidR="000D4AA4" w:rsidRDefault="00E45014" w:rsidP="000F6078">
      <w:pPr>
        <w:pStyle w:val="Nadpis1"/>
      </w:pPr>
      <w:r>
        <w:t>Přílohy</w:t>
      </w:r>
    </w:p>
    <w:p w14:paraId="12A636FF" w14:textId="77777777" w:rsidR="00D703B6" w:rsidRPr="00D703B6" w:rsidRDefault="00D703B6" w:rsidP="00D703B6">
      <w:pPr>
        <w:pStyle w:val="Odstavecseseznamem"/>
        <w:ind w:left="993" w:firstLine="141"/>
        <w:jc w:val="both"/>
      </w:pPr>
      <w:r w:rsidRPr="00D703B6">
        <w:t>-</w:t>
      </w:r>
      <w:r w:rsidRPr="00D703B6">
        <w:tab/>
      </w:r>
      <w:proofErr w:type="spellStart"/>
      <w:r w:rsidRPr="00D703B6">
        <w:t>Fotodokumentace</w:t>
      </w:r>
      <w:proofErr w:type="spellEnd"/>
    </w:p>
    <w:p w14:paraId="0D988E09" w14:textId="77777777" w:rsidR="00D703B6" w:rsidRPr="00D703B6" w:rsidRDefault="00D703B6" w:rsidP="00D703B6">
      <w:pPr>
        <w:pStyle w:val="Odstavecseseznamem"/>
        <w:ind w:left="993" w:firstLine="141"/>
        <w:jc w:val="both"/>
      </w:pPr>
      <w:r w:rsidRPr="00D703B6">
        <w:t>-</w:t>
      </w:r>
      <w:r w:rsidRPr="00D703B6">
        <w:tab/>
      </w:r>
      <w:proofErr w:type="spellStart"/>
      <w:r w:rsidRPr="00D703B6">
        <w:t>Výkres</w:t>
      </w:r>
      <w:proofErr w:type="spellEnd"/>
      <w:r w:rsidRPr="00D703B6">
        <w:t xml:space="preserve"> </w:t>
      </w:r>
      <w:proofErr w:type="spellStart"/>
      <w:r w:rsidRPr="00D703B6">
        <w:t>rozvaděče</w:t>
      </w:r>
      <w:proofErr w:type="spellEnd"/>
    </w:p>
    <w:p w14:paraId="3142149F" w14:textId="308DA7FE" w:rsidR="00E45014" w:rsidRDefault="00D703B6" w:rsidP="00D703B6">
      <w:pPr>
        <w:pStyle w:val="Odstavecseseznamem"/>
        <w:ind w:left="993" w:firstLine="141"/>
        <w:jc w:val="both"/>
      </w:pPr>
      <w:r w:rsidRPr="00D703B6">
        <w:t>-</w:t>
      </w:r>
      <w:r w:rsidRPr="00D703B6">
        <w:tab/>
      </w:r>
      <w:proofErr w:type="spellStart"/>
      <w:r w:rsidRPr="00D703B6">
        <w:t>Výkres</w:t>
      </w:r>
      <w:proofErr w:type="spellEnd"/>
      <w:r w:rsidRPr="00D703B6">
        <w:t xml:space="preserve"> </w:t>
      </w:r>
      <w:proofErr w:type="spellStart"/>
      <w:r w:rsidRPr="00D703B6">
        <w:t>osvětlení</w:t>
      </w:r>
      <w:proofErr w:type="spellEnd"/>
    </w:p>
    <w:p w14:paraId="668D80F8" w14:textId="0B6CF830" w:rsidR="00001723" w:rsidRDefault="00001723" w:rsidP="000F6078">
      <w:pPr>
        <w:jc w:val="both"/>
      </w:pPr>
    </w:p>
    <w:sectPr w:rsidR="00001723">
      <w:headerReference w:type="default" r:id="rId10"/>
      <w:headerReference w:type="first" r:id="rId11"/>
      <w:pgSz w:w="11900" w:h="16840"/>
      <w:pgMar w:top="1276" w:right="1134" w:bottom="1701" w:left="1134" w:header="576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92D928" w14:textId="77777777" w:rsidR="00764AC9" w:rsidRDefault="00764AC9">
      <w:pPr>
        <w:spacing w:after="0" w:line="240" w:lineRule="auto"/>
      </w:pPr>
      <w:r>
        <w:separator/>
      </w:r>
    </w:p>
  </w:endnote>
  <w:endnote w:type="continuationSeparator" w:id="0">
    <w:p w14:paraId="780B7E92" w14:textId="77777777" w:rsidR="00764AC9" w:rsidRDefault="00764A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default"/>
  </w:font>
  <w:font w:name="Helvetica Neue">
    <w:altName w:val="Arial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A34106" w14:textId="77777777" w:rsidR="00764AC9" w:rsidRDefault="00764AC9">
      <w:pPr>
        <w:spacing w:after="0" w:line="240" w:lineRule="auto"/>
      </w:pPr>
      <w:r>
        <w:separator/>
      </w:r>
    </w:p>
  </w:footnote>
  <w:footnote w:type="continuationSeparator" w:id="0">
    <w:p w14:paraId="0AF697A6" w14:textId="77777777" w:rsidR="00764AC9" w:rsidRDefault="00764A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DEE8E" w14:textId="77777777" w:rsidR="00834FB6" w:rsidRDefault="00F562D1">
    <w:pPr>
      <w:pStyle w:val="HeaderFooter"/>
    </w:pPr>
    <w:r>
      <w:rPr>
        <w:noProof/>
      </w:rPr>
      <w:drawing>
        <wp:anchor distT="152400" distB="152400" distL="152400" distR="152400" simplePos="0" relativeHeight="251655680" behindDoc="1" locked="0" layoutInCell="1" allowOverlap="1" wp14:anchorId="370DEE92" wp14:editId="370DEE93">
          <wp:simplePos x="0" y="0"/>
          <wp:positionH relativeFrom="page">
            <wp:posOffset>-1921316</wp:posOffset>
          </wp:positionH>
          <wp:positionV relativeFrom="page">
            <wp:posOffset>8927353</wp:posOffset>
          </wp:positionV>
          <wp:extent cx="6865619" cy="861060"/>
          <wp:effectExtent l="0" t="0" r="0" b="0"/>
          <wp:wrapNone/>
          <wp:docPr id="1073741825" name="officeArt object" descr="Obrázek 5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Obrázek 50" descr="Obrázek 50"/>
                  <pic:cNvPicPr>
                    <a:picLocks noChangeAspect="1"/>
                  </pic:cNvPicPr>
                </pic:nvPicPr>
                <pic:blipFill>
                  <a:blip r:embed="rId1"/>
                  <a:srcRect l="24889"/>
                  <a:stretch>
                    <a:fillRect/>
                  </a:stretch>
                </pic:blipFill>
                <pic:spPr>
                  <a:xfrm>
                    <a:off x="0" y="0"/>
                    <a:ext cx="6865619" cy="86106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152400" distB="152400" distL="152400" distR="152400" simplePos="0" relativeHeight="251657728" behindDoc="1" locked="0" layoutInCell="1" allowOverlap="1" wp14:anchorId="370DEE94" wp14:editId="370DEE95">
              <wp:simplePos x="0" y="0"/>
              <wp:positionH relativeFrom="page">
                <wp:posOffset>322580</wp:posOffset>
              </wp:positionH>
              <wp:positionV relativeFrom="page">
                <wp:posOffset>9932147</wp:posOffset>
              </wp:positionV>
              <wp:extent cx="6850379" cy="278765"/>
              <wp:effectExtent l="0" t="0" r="0" b="0"/>
              <wp:wrapNone/>
              <wp:docPr id="1073741826" name="officeArt object" descr="Textové po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50379" cy="278765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 w14:paraId="370DEE9C" w14:textId="77777777" w:rsidR="00834FB6" w:rsidRDefault="00F562D1">
                          <w:pPr>
                            <w:pStyle w:val="Zpat"/>
                            <w:jc w:val="right"/>
                          </w:pPr>
                          <w:r>
                            <w:rPr>
                              <w:color w:val="ABB0B4"/>
                              <w:sz w:val="20"/>
                              <w:szCs w:val="20"/>
                              <w:u w:color="ABB0B4"/>
                            </w:rPr>
                            <w:fldChar w:fldCharType="begin"/>
                          </w:r>
                          <w:r>
                            <w:rPr>
                              <w:color w:val="ABB0B4"/>
                              <w:sz w:val="20"/>
                              <w:szCs w:val="20"/>
                              <w:u w:color="ABB0B4"/>
                            </w:rPr>
                            <w:instrText xml:space="preserve"> PAGE </w:instrText>
                          </w:r>
                          <w:r>
                            <w:rPr>
                              <w:color w:val="ABB0B4"/>
                              <w:sz w:val="20"/>
                              <w:szCs w:val="20"/>
                              <w:u w:color="ABB0B4"/>
                            </w:rPr>
                            <w:fldChar w:fldCharType="separate"/>
                          </w:r>
                          <w:r>
                            <w:rPr>
                              <w:color w:val="ABB0B4"/>
                              <w:sz w:val="20"/>
                              <w:szCs w:val="20"/>
                              <w:u w:color="ABB0B4"/>
                            </w:rPr>
                            <w:t>1</w:t>
                          </w:r>
                          <w:r>
                            <w:rPr>
                              <w:color w:val="ABB0B4"/>
                              <w:sz w:val="20"/>
                              <w:szCs w:val="20"/>
                              <w:u w:color="ABB0B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45719" tIns="45719" rIns="45719" bIns="45719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70DEE94" id="_x0000_t202" coordsize="21600,21600" o:spt="202" path="m,l,21600r21600,l21600,xe">
              <v:stroke joinstyle="miter"/>
              <v:path gradientshapeok="t" o:connecttype="rect"/>
            </v:shapetype>
            <v:shape id="officeArt object" o:spid="_x0000_s1026" type="#_x0000_t202" alt="Textové pole 2" style="position:absolute;margin-left:25.4pt;margin-top:782.05pt;width:539.4pt;height:21.95pt;z-index:-251658752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" filled="f" stroked="f" strokeweight="1pt">
              <v:stroke miterlimit="4"/>
              <v:textbox inset="1.27mm,1.27mm,1.27mm,1.27mm">
                <w:txbxContent>
                  <w:p w14:paraId="370DEE9C" w14:textId="77777777" w:rsidR="00834FB6" w:rsidRDefault="00F562D1">
                    <w:pPr>
                      <w:pStyle w:val="Zpat"/>
                      <w:jc w:val="right"/>
                    </w:pPr>
                    <w:r>
                      <w:rPr>
                        <w:color w:val="ABB0B4"/>
                        <w:sz w:val="20"/>
                        <w:szCs w:val="20"/>
                        <w:u w:color="ABB0B4"/>
                      </w:rPr>
                      <w:fldChar w:fldCharType="begin"/>
                    </w:r>
                    <w:r>
                      <w:rPr>
                        <w:color w:val="ABB0B4"/>
                        <w:sz w:val="20"/>
                        <w:szCs w:val="20"/>
                        <w:u w:color="ABB0B4"/>
                      </w:rPr>
                      <w:instrText xml:space="preserve"> PAGE </w:instrText>
                    </w:r>
                    <w:r>
                      <w:rPr>
                        <w:color w:val="ABB0B4"/>
                        <w:sz w:val="20"/>
                        <w:szCs w:val="20"/>
                        <w:u w:color="ABB0B4"/>
                      </w:rPr>
                      <w:fldChar w:fldCharType="separate"/>
                    </w:r>
                    <w:r>
                      <w:rPr>
                        <w:color w:val="ABB0B4"/>
                        <w:sz w:val="20"/>
                        <w:szCs w:val="20"/>
                        <w:u w:color="ABB0B4"/>
                      </w:rPr>
                      <w:t>1</w:t>
                    </w:r>
                    <w:r>
                      <w:rPr>
                        <w:color w:val="ABB0B4"/>
                        <w:sz w:val="20"/>
                        <w:szCs w:val="20"/>
                        <w:u w:color="ABB0B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DEE90" w14:textId="77777777" w:rsidR="00834FB6" w:rsidRDefault="00F562D1">
    <w:pPr>
      <w:pStyle w:val="Zhlav"/>
    </w:pPr>
    <w:r>
      <w:rPr>
        <w:noProof/>
      </w:rPr>
      <w:drawing>
        <wp:anchor distT="152400" distB="152400" distL="152400" distR="152400" simplePos="0" relativeHeight="251656704" behindDoc="1" locked="0" layoutInCell="1" allowOverlap="1" wp14:anchorId="370DEE96" wp14:editId="370DEE97">
          <wp:simplePos x="0" y="0"/>
          <wp:positionH relativeFrom="page">
            <wp:posOffset>2735956</wp:posOffset>
          </wp:positionH>
          <wp:positionV relativeFrom="page">
            <wp:posOffset>467994</wp:posOffset>
          </wp:positionV>
          <wp:extent cx="2090087" cy="730801"/>
          <wp:effectExtent l="0" t="0" r="0" b="0"/>
          <wp:wrapNone/>
          <wp:docPr id="1073741827" name="officeArt object" descr="Obrázek 5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7" name="Obrázek 51" descr="Obrázek 5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90087" cy="730801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rPr>
        <w:noProof/>
      </w:rPr>
      <w:drawing>
        <wp:anchor distT="152400" distB="152400" distL="152400" distR="152400" simplePos="0" relativeHeight="251658752" behindDoc="1" locked="0" layoutInCell="1" allowOverlap="1" wp14:anchorId="370DEE98" wp14:editId="370DEE99">
          <wp:simplePos x="0" y="0"/>
          <wp:positionH relativeFrom="page">
            <wp:posOffset>-2034613</wp:posOffset>
          </wp:positionH>
          <wp:positionV relativeFrom="page">
            <wp:posOffset>8692842</wp:posOffset>
          </wp:positionV>
          <wp:extent cx="6871037" cy="861060"/>
          <wp:effectExtent l="0" t="0" r="0" b="0"/>
          <wp:wrapNone/>
          <wp:docPr id="1073741828" name="officeArt object" descr="Obrázek 5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8" name="Obrázek 52" descr="Obrázek 52"/>
                  <pic:cNvPicPr>
                    <a:picLocks noChangeAspect="1"/>
                  </pic:cNvPicPr>
                </pic:nvPicPr>
                <pic:blipFill>
                  <a:blip r:embed="rId2"/>
                  <a:srcRect l="25786"/>
                  <a:stretch>
                    <a:fillRect/>
                  </a:stretch>
                </pic:blipFill>
                <pic:spPr>
                  <a:xfrm>
                    <a:off x="0" y="0"/>
                    <a:ext cx="6871037" cy="86106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152400" distB="152400" distL="152400" distR="152400" simplePos="0" relativeHeight="251659776" behindDoc="1" locked="0" layoutInCell="1" allowOverlap="1" wp14:anchorId="370DEE9A" wp14:editId="370DEE9B">
              <wp:simplePos x="0" y="0"/>
              <wp:positionH relativeFrom="page">
                <wp:posOffset>324689</wp:posOffset>
              </wp:positionH>
              <wp:positionV relativeFrom="page">
                <wp:posOffset>9675151</wp:posOffset>
              </wp:positionV>
              <wp:extent cx="6849637" cy="813434"/>
              <wp:effectExtent l="0" t="0" r="0" b="0"/>
              <wp:wrapNone/>
              <wp:docPr id="1073741829" name="officeArt object" descr="Textové po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49637" cy="813434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 w14:paraId="370DEE9D" w14:textId="77777777" w:rsidR="00834FB6" w:rsidRDefault="00F562D1">
                          <w:pPr>
                            <w:spacing w:after="50" w:line="240" w:lineRule="auto"/>
                            <w:rPr>
                              <w:b/>
                              <w:bCs/>
                              <w:color w:val="71777A"/>
                              <w:sz w:val="11"/>
                              <w:szCs w:val="11"/>
                              <w:u w:color="71777A"/>
                            </w:rPr>
                          </w:pPr>
                          <w:r>
                            <w:rPr>
                              <w:b/>
                              <w:bCs/>
                              <w:color w:val="71777A"/>
                              <w:sz w:val="11"/>
                              <w:szCs w:val="11"/>
                              <w:u w:color="71777A"/>
                            </w:rPr>
                            <w:t xml:space="preserve">ORLEN Unipetrol RPA </w:t>
                          </w:r>
                          <w:proofErr w:type="spellStart"/>
                          <w:r>
                            <w:rPr>
                              <w:b/>
                              <w:bCs/>
                              <w:color w:val="71777A"/>
                              <w:sz w:val="11"/>
                              <w:szCs w:val="11"/>
                              <w:u w:color="71777A"/>
                            </w:rPr>
                            <w:t>s.r.o</w:t>
                          </w:r>
                          <w:proofErr w:type="spellEnd"/>
                          <w:r>
                            <w:rPr>
                              <w:b/>
                              <w:bCs/>
                              <w:color w:val="71777A"/>
                              <w:sz w:val="11"/>
                              <w:szCs w:val="11"/>
                              <w:u w:color="71777A"/>
                            </w:rPr>
                            <w:t>.</w:t>
                          </w:r>
                        </w:p>
                        <w:p w14:paraId="370DEE9E" w14:textId="77777777" w:rsidR="00834FB6" w:rsidRDefault="00F562D1">
                          <w:pPr>
                            <w:spacing w:after="50" w:line="240" w:lineRule="auto"/>
                            <w:rPr>
                              <w:color w:val="ABB0B4"/>
                              <w:sz w:val="11"/>
                              <w:szCs w:val="11"/>
                              <w:u w:color="ABB0B4"/>
                            </w:rPr>
                          </w:pPr>
                          <w:proofErr w:type="spellStart"/>
                          <w:r>
                            <w:rPr>
                              <w:color w:val="ABB0B4"/>
                              <w:sz w:val="11"/>
                              <w:szCs w:val="11"/>
                              <w:u w:color="ABB0B4"/>
                            </w:rPr>
                            <w:t>Záluží</w:t>
                          </w:r>
                          <w:proofErr w:type="spellEnd"/>
                          <w:r>
                            <w:rPr>
                              <w:color w:val="ABB0B4"/>
                              <w:sz w:val="11"/>
                              <w:szCs w:val="11"/>
                              <w:u w:color="ABB0B4"/>
                            </w:rPr>
                            <w:t xml:space="preserve"> 1, 436 70 Litvínov</w:t>
                          </w:r>
                        </w:p>
                        <w:p w14:paraId="370DEE9F" w14:textId="77777777" w:rsidR="00834FB6" w:rsidRDefault="00834FB6">
                          <w:pPr>
                            <w:spacing w:after="50" w:line="240" w:lineRule="auto"/>
                            <w:rPr>
                              <w:color w:val="ABB0B4"/>
                              <w:sz w:val="11"/>
                              <w:szCs w:val="11"/>
                              <w:u w:color="ABB0B4"/>
                            </w:rPr>
                          </w:pPr>
                        </w:p>
                        <w:p w14:paraId="370DEEA0" w14:textId="77777777" w:rsidR="00834FB6" w:rsidRDefault="00F562D1">
                          <w:pPr>
                            <w:spacing w:after="50" w:line="240" w:lineRule="auto"/>
                          </w:pPr>
                          <w:r>
                            <w:rPr>
                              <w:color w:val="ABB0B4"/>
                              <w:sz w:val="11"/>
                              <w:szCs w:val="11"/>
                              <w:u w:color="ABB0B4"/>
                            </w:rPr>
                            <w:t xml:space="preserve">IČO: 27597075, DIČ: CZ27597075, DIČ pro DPH: CZ699000139, </w:t>
                          </w:r>
                          <w:proofErr w:type="spellStart"/>
                          <w:r>
                            <w:rPr>
                              <w:color w:val="ABB0B4"/>
                              <w:sz w:val="11"/>
                              <w:szCs w:val="11"/>
                              <w:u w:color="ABB0B4"/>
                            </w:rPr>
                            <w:t>bankovní</w:t>
                          </w:r>
                          <w:proofErr w:type="spellEnd"/>
                          <w:r>
                            <w:rPr>
                              <w:color w:val="ABB0B4"/>
                              <w:sz w:val="11"/>
                              <w:szCs w:val="11"/>
                              <w:u w:color="ABB0B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color w:val="ABB0B4"/>
                              <w:sz w:val="11"/>
                              <w:szCs w:val="11"/>
                              <w:u w:color="ABB0B4"/>
                            </w:rPr>
                            <w:t>spojení</w:t>
                          </w:r>
                          <w:proofErr w:type="spellEnd"/>
                          <w:r>
                            <w:rPr>
                              <w:color w:val="ABB0B4"/>
                              <w:sz w:val="11"/>
                              <w:szCs w:val="11"/>
                              <w:u w:color="ABB0B4"/>
                            </w:rPr>
                            <w:t xml:space="preserve">: </w:t>
                          </w:r>
                          <w:proofErr w:type="spellStart"/>
                          <w:r>
                            <w:rPr>
                              <w:color w:val="ABB0B4"/>
                              <w:sz w:val="11"/>
                              <w:szCs w:val="11"/>
                              <w:u w:color="ABB0B4"/>
                            </w:rPr>
                            <w:t>Česká</w:t>
                          </w:r>
                          <w:proofErr w:type="spellEnd"/>
                          <w:r>
                            <w:rPr>
                              <w:color w:val="ABB0B4"/>
                              <w:sz w:val="11"/>
                              <w:szCs w:val="11"/>
                              <w:u w:color="ABB0B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color w:val="ABB0B4"/>
                              <w:sz w:val="11"/>
                              <w:szCs w:val="11"/>
                              <w:u w:color="ABB0B4"/>
                            </w:rPr>
                            <w:t>spořitelna</w:t>
                          </w:r>
                          <w:proofErr w:type="spellEnd"/>
                          <w:r>
                            <w:rPr>
                              <w:color w:val="ABB0B4"/>
                              <w:sz w:val="11"/>
                              <w:szCs w:val="11"/>
                              <w:u w:color="ABB0B4"/>
                            </w:rPr>
                            <w:t xml:space="preserve">, </w:t>
                          </w:r>
                          <w:proofErr w:type="spellStart"/>
                          <w:r>
                            <w:rPr>
                              <w:color w:val="ABB0B4"/>
                              <w:sz w:val="11"/>
                              <w:szCs w:val="11"/>
                              <w:u w:color="ABB0B4"/>
                            </w:rPr>
                            <w:t>a.s.</w:t>
                          </w:r>
                          <w:proofErr w:type="spellEnd"/>
                          <w:r>
                            <w:rPr>
                              <w:color w:val="ABB0B4"/>
                              <w:sz w:val="11"/>
                              <w:szCs w:val="11"/>
                              <w:u w:color="ABB0B4"/>
                            </w:rPr>
                            <w:t xml:space="preserve">, č. ú. 1059792/0800. </w:t>
                          </w:r>
                          <w:proofErr w:type="spellStart"/>
                          <w:r>
                            <w:rPr>
                              <w:color w:val="ABB0B4"/>
                              <w:sz w:val="11"/>
                              <w:szCs w:val="11"/>
                              <w:u w:color="ABB0B4"/>
                            </w:rPr>
                            <w:t>Zápis</w:t>
                          </w:r>
                          <w:proofErr w:type="spellEnd"/>
                          <w:r>
                            <w:rPr>
                              <w:color w:val="ABB0B4"/>
                              <w:sz w:val="11"/>
                              <w:szCs w:val="11"/>
                              <w:u w:color="ABB0B4"/>
                            </w:rPr>
                            <w:t xml:space="preserve"> v OR </w:t>
                          </w:r>
                          <w:proofErr w:type="spellStart"/>
                          <w:r>
                            <w:rPr>
                              <w:color w:val="ABB0B4"/>
                              <w:sz w:val="11"/>
                              <w:szCs w:val="11"/>
                              <w:u w:color="ABB0B4"/>
                            </w:rPr>
                            <w:t>vedeném</w:t>
                          </w:r>
                          <w:proofErr w:type="spellEnd"/>
                          <w:r>
                            <w:rPr>
                              <w:color w:val="ABB0B4"/>
                              <w:sz w:val="11"/>
                              <w:szCs w:val="11"/>
                              <w:u w:color="ABB0B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color w:val="ABB0B4"/>
                              <w:sz w:val="11"/>
                              <w:szCs w:val="11"/>
                              <w:u w:color="ABB0B4"/>
                            </w:rPr>
                            <w:t>Krajským</w:t>
                          </w:r>
                          <w:proofErr w:type="spellEnd"/>
                          <w:r>
                            <w:rPr>
                              <w:color w:val="ABB0B4"/>
                              <w:sz w:val="11"/>
                              <w:szCs w:val="11"/>
                              <w:u w:color="ABB0B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color w:val="ABB0B4"/>
                              <w:sz w:val="11"/>
                              <w:szCs w:val="11"/>
                              <w:u w:color="ABB0B4"/>
                            </w:rPr>
                            <w:t>soudem</w:t>
                          </w:r>
                          <w:proofErr w:type="spellEnd"/>
                          <w:r>
                            <w:rPr>
                              <w:color w:val="ABB0B4"/>
                              <w:sz w:val="11"/>
                              <w:szCs w:val="11"/>
                              <w:u w:color="ABB0B4"/>
                            </w:rPr>
                            <w:t xml:space="preserve"> v </w:t>
                          </w:r>
                          <w:proofErr w:type="spellStart"/>
                          <w:r>
                            <w:rPr>
                              <w:color w:val="ABB0B4"/>
                              <w:sz w:val="11"/>
                              <w:szCs w:val="11"/>
                              <w:u w:color="ABB0B4"/>
                            </w:rPr>
                            <w:t>Ústí</w:t>
                          </w:r>
                          <w:proofErr w:type="spellEnd"/>
                          <w:r>
                            <w:rPr>
                              <w:color w:val="ABB0B4"/>
                              <w:sz w:val="11"/>
                              <w:szCs w:val="11"/>
                              <w:u w:color="ABB0B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color w:val="ABB0B4"/>
                              <w:sz w:val="11"/>
                              <w:szCs w:val="11"/>
                              <w:u w:color="ABB0B4"/>
                            </w:rPr>
                            <w:t>nad</w:t>
                          </w:r>
                          <w:proofErr w:type="spellEnd"/>
                          <w:r>
                            <w:rPr>
                              <w:color w:val="ABB0B4"/>
                              <w:sz w:val="11"/>
                              <w:szCs w:val="11"/>
                              <w:u w:color="ABB0B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color w:val="ABB0B4"/>
                              <w:sz w:val="11"/>
                              <w:szCs w:val="11"/>
                              <w:u w:color="ABB0B4"/>
                            </w:rPr>
                            <w:t>Labem</w:t>
                          </w:r>
                          <w:proofErr w:type="spellEnd"/>
                          <w:r>
                            <w:rPr>
                              <w:color w:val="ABB0B4"/>
                              <w:sz w:val="11"/>
                              <w:szCs w:val="11"/>
                              <w:u w:color="ABB0B4"/>
                            </w:rPr>
                            <w:t xml:space="preserve">, </w:t>
                          </w:r>
                          <w:proofErr w:type="spellStart"/>
                          <w:r>
                            <w:rPr>
                              <w:color w:val="ABB0B4"/>
                              <w:sz w:val="11"/>
                              <w:szCs w:val="11"/>
                              <w:u w:color="ABB0B4"/>
                            </w:rPr>
                            <w:t>sp.</w:t>
                          </w:r>
                          <w:proofErr w:type="spellEnd"/>
                          <w:r>
                            <w:rPr>
                              <w:color w:val="ABB0B4"/>
                              <w:sz w:val="11"/>
                              <w:szCs w:val="11"/>
                              <w:u w:color="ABB0B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color w:val="ABB0B4"/>
                              <w:sz w:val="11"/>
                              <w:szCs w:val="11"/>
                              <w:u w:color="ABB0B4"/>
                            </w:rPr>
                            <w:t>zn</w:t>
                          </w:r>
                          <w:proofErr w:type="spellEnd"/>
                          <w:r>
                            <w:rPr>
                              <w:color w:val="ABB0B4"/>
                              <w:sz w:val="11"/>
                              <w:szCs w:val="11"/>
                              <w:u w:color="ABB0B4"/>
                            </w:rPr>
                            <w:t>. C 24430.</w:t>
                          </w:r>
                        </w:p>
                      </w:txbxContent>
                    </wps:txbx>
                    <wps:bodyPr wrap="square" lIns="45719" tIns="45719" rIns="45719" bIns="45719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70DEE9A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Textové pole 4" style="position:absolute;margin-left:25.55pt;margin-top:761.8pt;width:539.35pt;height:64.05pt;z-index:-251656704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" filled="f" stroked="f" strokeweight="1pt">
              <v:stroke miterlimit="4"/>
              <v:textbox inset="1.27mm,1.27mm,1.27mm,1.27mm">
                <w:txbxContent>
                  <w:p w14:paraId="370DEE9D" w14:textId="77777777" w:rsidR="00834FB6" w:rsidRDefault="00F562D1">
                    <w:pPr>
                      <w:spacing w:after="50" w:line="240" w:lineRule="auto"/>
                      <w:rPr>
                        <w:b/>
                        <w:bCs/>
                        <w:color w:val="71777A"/>
                        <w:sz w:val="11"/>
                        <w:szCs w:val="11"/>
                        <w:u w:color="71777A"/>
                      </w:rPr>
                    </w:pPr>
                    <w:r>
                      <w:rPr>
                        <w:b/>
                        <w:bCs/>
                        <w:color w:val="71777A"/>
                        <w:sz w:val="11"/>
                        <w:szCs w:val="11"/>
                        <w:u w:color="71777A"/>
                      </w:rPr>
                      <w:t xml:space="preserve">ORLEN Unipetrol RPA </w:t>
                    </w:r>
                    <w:proofErr w:type="spellStart"/>
                    <w:r>
                      <w:rPr>
                        <w:b/>
                        <w:bCs/>
                        <w:color w:val="71777A"/>
                        <w:sz w:val="11"/>
                        <w:szCs w:val="11"/>
                        <w:u w:color="71777A"/>
                      </w:rPr>
                      <w:t>s.r.o</w:t>
                    </w:r>
                    <w:proofErr w:type="spellEnd"/>
                    <w:r>
                      <w:rPr>
                        <w:b/>
                        <w:bCs/>
                        <w:color w:val="71777A"/>
                        <w:sz w:val="11"/>
                        <w:szCs w:val="11"/>
                        <w:u w:color="71777A"/>
                      </w:rPr>
                      <w:t>.</w:t>
                    </w:r>
                  </w:p>
                  <w:p w14:paraId="370DEE9E" w14:textId="77777777" w:rsidR="00834FB6" w:rsidRDefault="00F562D1">
                    <w:pPr>
                      <w:spacing w:after="50" w:line="240" w:lineRule="auto"/>
                      <w:rPr>
                        <w:color w:val="ABB0B4"/>
                        <w:sz w:val="11"/>
                        <w:szCs w:val="11"/>
                        <w:u w:color="ABB0B4"/>
                      </w:rPr>
                    </w:pPr>
                    <w:proofErr w:type="spellStart"/>
                    <w:r>
                      <w:rPr>
                        <w:color w:val="ABB0B4"/>
                        <w:sz w:val="11"/>
                        <w:szCs w:val="11"/>
                        <w:u w:color="ABB0B4"/>
                      </w:rPr>
                      <w:t>Záluží</w:t>
                    </w:r>
                    <w:proofErr w:type="spellEnd"/>
                    <w:r>
                      <w:rPr>
                        <w:color w:val="ABB0B4"/>
                        <w:sz w:val="11"/>
                        <w:szCs w:val="11"/>
                        <w:u w:color="ABB0B4"/>
                      </w:rPr>
                      <w:t xml:space="preserve"> 1, 436 70 Litvínov</w:t>
                    </w:r>
                  </w:p>
                  <w:p w14:paraId="370DEE9F" w14:textId="77777777" w:rsidR="00834FB6" w:rsidRDefault="00834FB6">
                    <w:pPr>
                      <w:spacing w:after="50" w:line="240" w:lineRule="auto"/>
                      <w:rPr>
                        <w:color w:val="ABB0B4"/>
                        <w:sz w:val="11"/>
                        <w:szCs w:val="11"/>
                        <w:u w:color="ABB0B4"/>
                      </w:rPr>
                    </w:pPr>
                  </w:p>
                  <w:p w14:paraId="370DEEA0" w14:textId="77777777" w:rsidR="00834FB6" w:rsidRDefault="00F562D1">
                    <w:pPr>
                      <w:spacing w:after="50" w:line="240" w:lineRule="auto"/>
                    </w:pPr>
                    <w:r>
                      <w:rPr>
                        <w:color w:val="ABB0B4"/>
                        <w:sz w:val="11"/>
                        <w:szCs w:val="11"/>
                        <w:u w:color="ABB0B4"/>
                      </w:rPr>
                      <w:t xml:space="preserve">IČO: 27597075, DIČ: CZ27597075, DIČ pro DPH: CZ699000139, </w:t>
                    </w:r>
                    <w:proofErr w:type="spellStart"/>
                    <w:r>
                      <w:rPr>
                        <w:color w:val="ABB0B4"/>
                        <w:sz w:val="11"/>
                        <w:szCs w:val="11"/>
                        <w:u w:color="ABB0B4"/>
                      </w:rPr>
                      <w:t>bankovní</w:t>
                    </w:r>
                    <w:proofErr w:type="spellEnd"/>
                    <w:r>
                      <w:rPr>
                        <w:color w:val="ABB0B4"/>
                        <w:sz w:val="11"/>
                        <w:szCs w:val="11"/>
                        <w:u w:color="ABB0B4"/>
                      </w:rPr>
                      <w:t xml:space="preserve"> </w:t>
                    </w:r>
                    <w:proofErr w:type="spellStart"/>
                    <w:r>
                      <w:rPr>
                        <w:color w:val="ABB0B4"/>
                        <w:sz w:val="11"/>
                        <w:szCs w:val="11"/>
                        <w:u w:color="ABB0B4"/>
                      </w:rPr>
                      <w:t>spojení</w:t>
                    </w:r>
                    <w:proofErr w:type="spellEnd"/>
                    <w:r>
                      <w:rPr>
                        <w:color w:val="ABB0B4"/>
                        <w:sz w:val="11"/>
                        <w:szCs w:val="11"/>
                        <w:u w:color="ABB0B4"/>
                      </w:rPr>
                      <w:t xml:space="preserve">: </w:t>
                    </w:r>
                    <w:proofErr w:type="spellStart"/>
                    <w:r>
                      <w:rPr>
                        <w:color w:val="ABB0B4"/>
                        <w:sz w:val="11"/>
                        <w:szCs w:val="11"/>
                        <w:u w:color="ABB0B4"/>
                      </w:rPr>
                      <w:t>Česká</w:t>
                    </w:r>
                    <w:proofErr w:type="spellEnd"/>
                    <w:r>
                      <w:rPr>
                        <w:color w:val="ABB0B4"/>
                        <w:sz w:val="11"/>
                        <w:szCs w:val="11"/>
                        <w:u w:color="ABB0B4"/>
                      </w:rPr>
                      <w:t xml:space="preserve"> </w:t>
                    </w:r>
                    <w:proofErr w:type="spellStart"/>
                    <w:r>
                      <w:rPr>
                        <w:color w:val="ABB0B4"/>
                        <w:sz w:val="11"/>
                        <w:szCs w:val="11"/>
                        <w:u w:color="ABB0B4"/>
                      </w:rPr>
                      <w:t>spořitelna</w:t>
                    </w:r>
                    <w:proofErr w:type="spellEnd"/>
                    <w:r>
                      <w:rPr>
                        <w:color w:val="ABB0B4"/>
                        <w:sz w:val="11"/>
                        <w:szCs w:val="11"/>
                        <w:u w:color="ABB0B4"/>
                      </w:rPr>
                      <w:t xml:space="preserve">, </w:t>
                    </w:r>
                    <w:proofErr w:type="spellStart"/>
                    <w:r>
                      <w:rPr>
                        <w:color w:val="ABB0B4"/>
                        <w:sz w:val="11"/>
                        <w:szCs w:val="11"/>
                        <w:u w:color="ABB0B4"/>
                      </w:rPr>
                      <w:t>a.s.</w:t>
                    </w:r>
                    <w:proofErr w:type="spellEnd"/>
                    <w:r>
                      <w:rPr>
                        <w:color w:val="ABB0B4"/>
                        <w:sz w:val="11"/>
                        <w:szCs w:val="11"/>
                        <w:u w:color="ABB0B4"/>
                      </w:rPr>
                      <w:t xml:space="preserve">, č. ú. 1059792/0800. </w:t>
                    </w:r>
                    <w:proofErr w:type="spellStart"/>
                    <w:r>
                      <w:rPr>
                        <w:color w:val="ABB0B4"/>
                        <w:sz w:val="11"/>
                        <w:szCs w:val="11"/>
                        <w:u w:color="ABB0B4"/>
                      </w:rPr>
                      <w:t>Zápis</w:t>
                    </w:r>
                    <w:proofErr w:type="spellEnd"/>
                    <w:r>
                      <w:rPr>
                        <w:color w:val="ABB0B4"/>
                        <w:sz w:val="11"/>
                        <w:szCs w:val="11"/>
                        <w:u w:color="ABB0B4"/>
                      </w:rPr>
                      <w:t xml:space="preserve"> v OR </w:t>
                    </w:r>
                    <w:proofErr w:type="spellStart"/>
                    <w:r>
                      <w:rPr>
                        <w:color w:val="ABB0B4"/>
                        <w:sz w:val="11"/>
                        <w:szCs w:val="11"/>
                        <w:u w:color="ABB0B4"/>
                      </w:rPr>
                      <w:t>vedeném</w:t>
                    </w:r>
                    <w:proofErr w:type="spellEnd"/>
                    <w:r>
                      <w:rPr>
                        <w:color w:val="ABB0B4"/>
                        <w:sz w:val="11"/>
                        <w:szCs w:val="11"/>
                        <w:u w:color="ABB0B4"/>
                      </w:rPr>
                      <w:t xml:space="preserve"> </w:t>
                    </w:r>
                    <w:proofErr w:type="spellStart"/>
                    <w:r>
                      <w:rPr>
                        <w:color w:val="ABB0B4"/>
                        <w:sz w:val="11"/>
                        <w:szCs w:val="11"/>
                        <w:u w:color="ABB0B4"/>
                      </w:rPr>
                      <w:t>Krajským</w:t>
                    </w:r>
                    <w:proofErr w:type="spellEnd"/>
                    <w:r>
                      <w:rPr>
                        <w:color w:val="ABB0B4"/>
                        <w:sz w:val="11"/>
                        <w:szCs w:val="11"/>
                        <w:u w:color="ABB0B4"/>
                      </w:rPr>
                      <w:t xml:space="preserve"> </w:t>
                    </w:r>
                    <w:proofErr w:type="spellStart"/>
                    <w:r>
                      <w:rPr>
                        <w:color w:val="ABB0B4"/>
                        <w:sz w:val="11"/>
                        <w:szCs w:val="11"/>
                        <w:u w:color="ABB0B4"/>
                      </w:rPr>
                      <w:t>soudem</w:t>
                    </w:r>
                    <w:proofErr w:type="spellEnd"/>
                    <w:r>
                      <w:rPr>
                        <w:color w:val="ABB0B4"/>
                        <w:sz w:val="11"/>
                        <w:szCs w:val="11"/>
                        <w:u w:color="ABB0B4"/>
                      </w:rPr>
                      <w:t xml:space="preserve"> v </w:t>
                    </w:r>
                    <w:proofErr w:type="spellStart"/>
                    <w:r>
                      <w:rPr>
                        <w:color w:val="ABB0B4"/>
                        <w:sz w:val="11"/>
                        <w:szCs w:val="11"/>
                        <w:u w:color="ABB0B4"/>
                      </w:rPr>
                      <w:t>Ústí</w:t>
                    </w:r>
                    <w:proofErr w:type="spellEnd"/>
                    <w:r>
                      <w:rPr>
                        <w:color w:val="ABB0B4"/>
                        <w:sz w:val="11"/>
                        <w:szCs w:val="11"/>
                        <w:u w:color="ABB0B4"/>
                      </w:rPr>
                      <w:t xml:space="preserve"> </w:t>
                    </w:r>
                    <w:proofErr w:type="spellStart"/>
                    <w:r>
                      <w:rPr>
                        <w:color w:val="ABB0B4"/>
                        <w:sz w:val="11"/>
                        <w:szCs w:val="11"/>
                        <w:u w:color="ABB0B4"/>
                      </w:rPr>
                      <w:t>nad</w:t>
                    </w:r>
                    <w:proofErr w:type="spellEnd"/>
                    <w:r>
                      <w:rPr>
                        <w:color w:val="ABB0B4"/>
                        <w:sz w:val="11"/>
                        <w:szCs w:val="11"/>
                        <w:u w:color="ABB0B4"/>
                      </w:rPr>
                      <w:t xml:space="preserve"> </w:t>
                    </w:r>
                    <w:proofErr w:type="spellStart"/>
                    <w:r>
                      <w:rPr>
                        <w:color w:val="ABB0B4"/>
                        <w:sz w:val="11"/>
                        <w:szCs w:val="11"/>
                        <w:u w:color="ABB0B4"/>
                      </w:rPr>
                      <w:t>Labem</w:t>
                    </w:r>
                    <w:proofErr w:type="spellEnd"/>
                    <w:r>
                      <w:rPr>
                        <w:color w:val="ABB0B4"/>
                        <w:sz w:val="11"/>
                        <w:szCs w:val="11"/>
                        <w:u w:color="ABB0B4"/>
                      </w:rPr>
                      <w:t xml:space="preserve">, </w:t>
                    </w:r>
                    <w:proofErr w:type="spellStart"/>
                    <w:r>
                      <w:rPr>
                        <w:color w:val="ABB0B4"/>
                        <w:sz w:val="11"/>
                        <w:szCs w:val="11"/>
                        <w:u w:color="ABB0B4"/>
                      </w:rPr>
                      <w:t>sp.</w:t>
                    </w:r>
                    <w:proofErr w:type="spellEnd"/>
                    <w:r>
                      <w:rPr>
                        <w:color w:val="ABB0B4"/>
                        <w:sz w:val="11"/>
                        <w:szCs w:val="11"/>
                        <w:u w:color="ABB0B4"/>
                      </w:rPr>
                      <w:t xml:space="preserve"> </w:t>
                    </w:r>
                    <w:proofErr w:type="spellStart"/>
                    <w:r>
                      <w:rPr>
                        <w:color w:val="ABB0B4"/>
                        <w:sz w:val="11"/>
                        <w:szCs w:val="11"/>
                        <w:u w:color="ABB0B4"/>
                      </w:rPr>
                      <w:t>zn</w:t>
                    </w:r>
                    <w:proofErr w:type="spellEnd"/>
                    <w:r>
                      <w:rPr>
                        <w:color w:val="ABB0B4"/>
                        <w:sz w:val="11"/>
                        <w:szCs w:val="11"/>
                        <w:u w:color="ABB0B4"/>
                      </w:rPr>
                      <w:t>. C 24430.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374824A0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03C096B"/>
    <w:multiLevelType w:val="hybridMultilevel"/>
    <w:tmpl w:val="A40E47D0"/>
    <w:lvl w:ilvl="0" w:tplc="33C4524C">
      <w:numFmt w:val="bullet"/>
      <w:lvlText w:val="-"/>
      <w:lvlJc w:val="left"/>
      <w:pPr>
        <w:tabs>
          <w:tab w:val="num" w:pos="1460"/>
        </w:tabs>
        <w:ind w:left="146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80"/>
        </w:tabs>
        <w:ind w:left="21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900"/>
        </w:tabs>
        <w:ind w:left="29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620"/>
        </w:tabs>
        <w:ind w:left="36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40"/>
        </w:tabs>
        <w:ind w:left="43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60"/>
        </w:tabs>
        <w:ind w:left="50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80"/>
        </w:tabs>
        <w:ind w:left="57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500"/>
        </w:tabs>
        <w:ind w:left="65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220"/>
        </w:tabs>
        <w:ind w:left="7220" w:hanging="360"/>
      </w:pPr>
      <w:rPr>
        <w:rFonts w:ascii="Wingdings" w:hAnsi="Wingdings" w:hint="default"/>
      </w:rPr>
    </w:lvl>
  </w:abstractNum>
  <w:abstractNum w:abstractNumId="2" w15:restartNumberingAfterBreak="0">
    <w:nsid w:val="10887780"/>
    <w:multiLevelType w:val="multilevel"/>
    <w:tmpl w:val="18C6EE10"/>
    <w:lvl w:ilvl="0">
      <w:start w:val="1"/>
      <w:numFmt w:val="decimal"/>
      <w:pStyle w:val="Nadpis1"/>
      <w:lvlText w:val="%1."/>
      <w:lvlJc w:val="left"/>
      <w:pPr>
        <w:ind w:left="580" w:hanging="360"/>
      </w:pPr>
      <w:rPr>
        <w:rFonts w:hint="default"/>
        <w:bCs w:val="0"/>
        <w:i w:val="0"/>
        <w:iCs w:val="0"/>
        <w:caps w:val="0"/>
        <w:strike w:val="0"/>
        <w:dstrike w:val="0"/>
        <w:outline w:val="0"/>
        <w:emboss w:val="0"/>
        <w:imprint w:val="0"/>
        <w:vanish w:val="0"/>
        <w:position w:val="0"/>
        <w:u w:val="none"/>
        <w:vertAlign w:val="baseline"/>
        <w:em w:val="none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7176103">
    <w:abstractNumId w:val="2"/>
  </w:num>
  <w:num w:numId="2" w16cid:durableId="748039993">
    <w:abstractNumId w:val="1"/>
  </w:num>
  <w:num w:numId="3" w16cid:durableId="17646413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4FB6"/>
    <w:rsid w:val="00001723"/>
    <w:rsid w:val="000B30E5"/>
    <w:rsid w:val="000D4AA4"/>
    <w:rsid w:val="000F6078"/>
    <w:rsid w:val="00116369"/>
    <w:rsid w:val="0013511C"/>
    <w:rsid w:val="001B77F6"/>
    <w:rsid w:val="003B201A"/>
    <w:rsid w:val="00447A6B"/>
    <w:rsid w:val="00630CA6"/>
    <w:rsid w:val="00764AC9"/>
    <w:rsid w:val="00777850"/>
    <w:rsid w:val="00834FB6"/>
    <w:rsid w:val="00AB50DC"/>
    <w:rsid w:val="00AB7A1A"/>
    <w:rsid w:val="00D703B6"/>
    <w:rsid w:val="00E45014"/>
    <w:rsid w:val="00F14124"/>
    <w:rsid w:val="00F22440"/>
    <w:rsid w:val="00F56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DEE81"/>
  <w15:docId w15:val="{342444F1-6F43-4DED-90D7-4BADAFE59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cs-CZ" w:eastAsia="cs-CZ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200" w:line="276" w:lineRule="auto"/>
    </w:pPr>
    <w:rPr>
      <w:rFonts w:ascii="Arial" w:hAnsi="Arial" w:cs="Arial Unicode MS"/>
      <w:color w:val="000000"/>
      <w:sz w:val="22"/>
      <w:szCs w:val="22"/>
      <w:u w:color="000000"/>
      <w:lang w:val="de-DE"/>
    </w:rPr>
  </w:style>
  <w:style w:type="paragraph" w:styleId="Nadpis1">
    <w:name w:val="heading 1"/>
    <w:basedOn w:val="Normln"/>
    <w:next w:val="Normln"/>
    <w:link w:val="Nadpis1Char"/>
    <w:qFormat/>
    <w:rsid w:val="000D4AA4"/>
    <w:pPr>
      <w:keepNext/>
      <w:numPr>
        <w:numId w:val="1"/>
      </w:numPr>
      <w:pBdr>
        <w:top w:val="none" w:sz="0" w:space="0" w:color="auto"/>
        <w:left w:val="none" w:sz="0" w:space="0" w:color="auto"/>
        <w:bottom w:val="single" w:sz="4" w:space="1" w:color="auto"/>
        <w:right w:val="none" w:sz="0" w:space="0" w:color="auto"/>
        <w:between w:val="none" w:sz="0" w:space="0" w:color="auto"/>
        <w:bar w:val="none" w:sz="0" w:color="auto"/>
      </w:pBdr>
      <w:spacing w:before="360" w:after="60" w:line="360" w:lineRule="exact"/>
      <w:jc w:val="both"/>
      <w:outlineLvl w:val="0"/>
    </w:pPr>
    <w:rPr>
      <w:rFonts w:eastAsia="Times New Roman" w:cs="Times New Roman"/>
      <w:b/>
      <w:smallCaps/>
      <w:shadow/>
      <w:color w:val="auto"/>
      <w:spacing w:val="20"/>
      <w:kern w:val="28"/>
      <w:sz w:val="32"/>
      <w:szCs w:val="20"/>
      <w:bdr w:val="none" w:sz="0" w:space="0" w:color="auto"/>
      <w:lang w:val="cs-CZ" w:eastAsia="en-US"/>
    </w:rPr>
  </w:style>
  <w:style w:type="paragraph" w:styleId="Nadpis2">
    <w:name w:val="heading 2"/>
    <w:basedOn w:val="Normln"/>
    <w:next w:val="Normln"/>
    <w:link w:val="Nadpis2Char"/>
    <w:qFormat/>
    <w:rsid w:val="000D4AA4"/>
    <w:pPr>
      <w:keepNext/>
      <w:numPr>
        <w:ilvl w:val="1"/>
        <w:numId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right" w:pos="8789"/>
      </w:tabs>
      <w:spacing w:before="240" w:after="60" w:line="360" w:lineRule="exact"/>
      <w:outlineLvl w:val="1"/>
    </w:pPr>
    <w:rPr>
      <w:rFonts w:eastAsia="Times New Roman" w:cs="Times New Roman"/>
      <w:b/>
      <w:color w:val="auto"/>
      <w:sz w:val="28"/>
      <w:szCs w:val="20"/>
      <w:bdr w:val="none" w:sz="0" w:space="0" w:color="auto"/>
      <w:lang w:val="cs-CZ" w:eastAsia="en-US"/>
    </w:rPr>
  </w:style>
  <w:style w:type="paragraph" w:styleId="Nadpis3">
    <w:name w:val="heading 3"/>
    <w:basedOn w:val="Normln"/>
    <w:next w:val="Normln"/>
    <w:link w:val="Nadpis3Char"/>
    <w:qFormat/>
    <w:rsid w:val="000D4AA4"/>
    <w:pPr>
      <w:keepNext/>
      <w:numPr>
        <w:ilvl w:val="2"/>
        <w:numId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40" w:after="60" w:line="360" w:lineRule="exact"/>
      <w:jc w:val="both"/>
      <w:outlineLvl w:val="2"/>
    </w:pPr>
    <w:rPr>
      <w:rFonts w:eastAsia="Times New Roman" w:cs="Times New Roman"/>
      <w:b/>
      <w:color w:val="auto"/>
      <w:sz w:val="24"/>
      <w:szCs w:val="20"/>
      <w:bdr w:val="none" w:sz="0" w:space="0" w:color="auto"/>
      <w:lang w:val="cs-CZ" w:eastAsia="en-US"/>
    </w:rPr>
  </w:style>
  <w:style w:type="paragraph" w:styleId="Nadpis4">
    <w:name w:val="heading 4"/>
    <w:basedOn w:val="Normln"/>
    <w:next w:val="Normln"/>
    <w:link w:val="Nadpis4Char"/>
    <w:qFormat/>
    <w:rsid w:val="000D4AA4"/>
    <w:pPr>
      <w:keepNext/>
      <w:numPr>
        <w:ilvl w:val="3"/>
        <w:numId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60" w:line="360" w:lineRule="exact"/>
      <w:jc w:val="both"/>
      <w:outlineLvl w:val="3"/>
    </w:pPr>
    <w:rPr>
      <w:rFonts w:eastAsia="Times New Roman" w:cs="Times New Roman"/>
      <w:b/>
      <w:color w:val="auto"/>
      <w:szCs w:val="20"/>
      <w:bdr w:val="none" w:sz="0" w:space="0" w:color="auto"/>
      <w:lang w:val="cs-CZ" w:eastAsia="en-US"/>
    </w:rPr>
  </w:style>
  <w:style w:type="paragraph" w:styleId="Nadpis5">
    <w:name w:val="heading 5"/>
    <w:basedOn w:val="Normln"/>
    <w:next w:val="Normln"/>
    <w:link w:val="Nadpis5Char"/>
    <w:qFormat/>
    <w:rsid w:val="000D4AA4"/>
    <w:pPr>
      <w:keepNext/>
      <w:numPr>
        <w:ilvl w:val="4"/>
        <w:numId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60" w:line="360" w:lineRule="exact"/>
      <w:jc w:val="both"/>
      <w:outlineLvl w:val="4"/>
    </w:pPr>
    <w:rPr>
      <w:rFonts w:eastAsia="Times New Roman" w:cs="Times New Roman"/>
      <w:i/>
      <w:color w:val="auto"/>
      <w:sz w:val="18"/>
      <w:szCs w:val="20"/>
      <w:bdr w:val="none" w:sz="0" w:space="0" w:color="auto"/>
      <w:lang w:val="cs-CZ" w:eastAsia="en-US"/>
    </w:rPr>
  </w:style>
  <w:style w:type="paragraph" w:styleId="Nadpis6">
    <w:name w:val="heading 6"/>
    <w:basedOn w:val="Normln"/>
    <w:next w:val="Normln"/>
    <w:link w:val="Nadpis6Char"/>
    <w:qFormat/>
    <w:rsid w:val="000D4AA4"/>
    <w:pPr>
      <w:keepNext/>
      <w:numPr>
        <w:ilvl w:val="5"/>
        <w:numId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60" w:line="360" w:lineRule="exact"/>
      <w:jc w:val="center"/>
      <w:outlineLvl w:val="5"/>
    </w:pPr>
    <w:rPr>
      <w:rFonts w:eastAsia="Times New Roman" w:cs="Times New Roman"/>
      <w:color w:val="auto"/>
      <w:sz w:val="32"/>
      <w:szCs w:val="20"/>
      <w:bdr w:val="none" w:sz="0" w:space="0" w:color="auto"/>
      <w:lang w:val="cs-CZ" w:eastAsia="en-US"/>
    </w:rPr>
  </w:style>
  <w:style w:type="paragraph" w:styleId="Nadpis7">
    <w:name w:val="heading 7"/>
    <w:basedOn w:val="Normln"/>
    <w:next w:val="Normln"/>
    <w:link w:val="Nadpis7Char"/>
    <w:qFormat/>
    <w:rsid w:val="000D4AA4"/>
    <w:pPr>
      <w:keepNext/>
      <w:numPr>
        <w:ilvl w:val="6"/>
        <w:numId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60" w:line="360" w:lineRule="exact"/>
      <w:jc w:val="center"/>
      <w:outlineLvl w:val="6"/>
    </w:pPr>
    <w:rPr>
      <w:rFonts w:eastAsia="Times New Roman" w:cs="Times New Roman"/>
      <w:b/>
      <w:color w:val="auto"/>
      <w:sz w:val="40"/>
      <w:szCs w:val="20"/>
      <w:bdr w:val="none" w:sz="0" w:space="0" w:color="auto"/>
      <w:lang w:val="cs-CZ" w:eastAsia="en-US"/>
    </w:rPr>
  </w:style>
  <w:style w:type="paragraph" w:styleId="Nadpis8">
    <w:name w:val="heading 8"/>
    <w:basedOn w:val="Normln"/>
    <w:next w:val="Normln"/>
    <w:link w:val="Nadpis8Char"/>
    <w:qFormat/>
    <w:rsid w:val="000D4AA4"/>
    <w:pPr>
      <w:keepNext/>
      <w:numPr>
        <w:ilvl w:val="7"/>
        <w:numId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60" w:line="360" w:lineRule="exact"/>
      <w:jc w:val="center"/>
      <w:outlineLvl w:val="7"/>
    </w:pPr>
    <w:rPr>
      <w:rFonts w:eastAsia="Times New Roman" w:cs="Times New Roman"/>
      <w:b/>
      <w:color w:val="auto"/>
      <w:sz w:val="24"/>
      <w:szCs w:val="20"/>
      <w:bdr w:val="none" w:sz="0" w:space="0" w:color="auto"/>
      <w:lang w:val="cs-CZ" w:eastAsia="en-US"/>
    </w:rPr>
  </w:style>
  <w:style w:type="paragraph" w:styleId="Nadpis9">
    <w:name w:val="heading 9"/>
    <w:basedOn w:val="Normln"/>
    <w:next w:val="Normln"/>
    <w:link w:val="Nadpis9Char"/>
    <w:qFormat/>
    <w:rsid w:val="000D4AA4"/>
    <w:pPr>
      <w:keepNext/>
      <w:numPr>
        <w:ilvl w:val="8"/>
        <w:numId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60" w:line="360" w:lineRule="exact"/>
      <w:jc w:val="both"/>
      <w:outlineLvl w:val="8"/>
    </w:pPr>
    <w:rPr>
      <w:rFonts w:eastAsia="Times New Roman" w:cs="Times New Roman"/>
      <w:color w:val="auto"/>
      <w:sz w:val="28"/>
      <w:szCs w:val="20"/>
      <w:u w:val="single"/>
      <w:bdr w:val="none" w:sz="0" w:space="0" w:color="auto"/>
      <w:lang w:val="cs-CZ" w:eastAsia="en-US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Zpat">
    <w:name w:val="footer"/>
    <w:pPr>
      <w:tabs>
        <w:tab w:val="center" w:pos="4536"/>
        <w:tab w:val="right" w:pos="9072"/>
      </w:tabs>
    </w:pPr>
    <w:rPr>
      <w:rFonts w:ascii="Arial" w:hAnsi="Arial" w:cs="Arial Unicode MS"/>
      <w:color w:val="000000"/>
      <w:sz w:val="22"/>
      <w:szCs w:val="22"/>
      <w:u w:color="000000"/>
    </w:rPr>
  </w:style>
  <w:style w:type="paragraph" w:styleId="Zhlav">
    <w:name w:val="header"/>
    <w:pPr>
      <w:tabs>
        <w:tab w:val="center" w:pos="4536"/>
        <w:tab w:val="right" w:pos="9072"/>
      </w:tabs>
    </w:pPr>
    <w:rPr>
      <w:rFonts w:ascii="Arial" w:hAnsi="Arial" w:cs="Arial Unicode MS"/>
      <w:color w:val="000000"/>
      <w:sz w:val="22"/>
      <w:szCs w:val="22"/>
      <w:u w:color="000000"/>
    </w:rPr>
  </w:style>
  <w:style w:type="paragraph" w:customStyle="1" w:styleId="NadpisArial11bold">
    <w:name w:val="Nadpis Arial 11 bold"/>
    <w:pPr>
      <w:spacing w:after="200" w:line="276" w:lineRule="auto"/>
    </w:pPr>
    <w:rPr>
      <w:rFonts w:ascii="Arial" w:hAnsi="Arial" w:cs="Arial Unicode MS"/>
      <w:b/>
      <w:bCs/>
      <w:color w:val="000000"/>
      <w:sz w:val="22"/>
      <w:szCs w:val="22"/>
      <w:u w:color="000000"/>
    </w:rPr>
  </w:style>
  <w:style w:type="character" w:customStyle="1" w:styleId="Nadpis1Char">
    <w:name w:val="Nadpis 1 Char"/>
    <w:basedOn w:val="Standardnpsmoodstavce"/>
    <w:link w:val="Nadpis1"/>
    <w:rsid w:val="000D4AA4"/>
    <w:rPr>
      <w:rFonts w:ascii="Arial" w:eastAsia="Times New Roman" w:hAnsi="Arial"/>
      <w:b/>
      <w:smallCaps/>
      <w:shadow/>
      <w:spacing w:val="20"/>
      <w:kern w:val="28"/>
      <w:sz w:val="32"/>
      <w:bdr w:val="none" w:sz="0" w:space="0" w:color="auto"/>
      <w:lang w:eastAsia="en-US"/>
    </w:rPr>
  </w:style>
  <w:style w:type="character" w:customStyle="1" w:styleId="Nadpis2Char">
    <w:name w:val="Nadpis 2 Char"/>
    <w:basedOn w:val="Standardnpsmoodstavce"/>
    <w:link w:val="Nadpis2"/>
    <w:rsid w:val="000D4AA4"/>
    <w:rPr>
      <w:rFonts w:ascii="Arial" w:eastAsia="Times New Roman" w:hAnsi="Arial"/>
      <w:b/>
      <w:sz w:val="28"/>
      <w:bdr w:val="none" w:sz="0" w:space="0" w:color="auto"/>
      <w:lang w:eastAsia="en-US"/>
    </w:rPr>
  </w:style>
  <w:style w:type="character" w:customStyle="1" w:styleId="Nadpis3Char">
    <w:name w:val="Nadpis 3 Char"/>
    <w:basedOn w:val="Standardnpsmoodstavce"/>
    <w:link w:val="Nadpis3"/>
    <w:rsid w:val="000D4AA4"/>
    <w:rPr>
      <w:rFonts w:ascii="Arial" w:eastAsia="Times New Roman" w:hAnsi="Arial"/>
      <w:b/>
      <w:sz w:val="24"/>
      <w:bdr w:val="none" w:sz="0" w:space="0" w:color="auto"/>
      <w:lang w:eastAsia="en-US"/>
    </w:rPr>
  </w:style>
  <w:style w:type="character" w:customStyle="1" w:styleId="Nadpis4Char">
    <w:name w:val="Nadpis 4 Char"/>
    <w:basedOn w:val="Standardnpsmoodstavce"/>
    <w:link w:val="Nadpis4"/>
    <w:rsid w:val="000D4AA4"/>
    <w:rPr>
      <w:rFonts w:ascii="Arial" w:eastAsia="Times New Roman" w:hAnsi="Arial"/>
      <w:b/>
      <w:sz w:val="22"/>
      <w:bdr w:val="none" w:sz="0" w:space="0" w:color="auto"/>
      <w:lang w:eastAsia="en-US"/>
    </w:rPr>
  </w:style>
  <w:style w:type="character" w:customStyle="1" w:styleId="Nadpis5Char">
    <w:name w:val="Nadpis 5 Char"/>
    <w:basedOn w:val="Standardnpsmoodstavce"/>
    <w:link w:val="Nadpis5"/>
    <w:rsid w:val="000D4AA4"/>
    <w:rPr>
      <w:rFonts w:ascii="Arial" w:eastAsia="Times New Roman" w:hAnsi="Arial"/>
      <w:i/>
      <w:sz w:val="18"/>
      <w:bdr w:val="none" w:sz="0" w:space="0" w:color="auto"/>
      <w:lang w:eastAsia="en-US"/>
    </w:rPr>
  </w:style>
  <w:style w:type="character" w:customStyle="1" w:styleId="Nadpis6Char">
    <w:name w:val="Nadpis 6 Char"/>
    <w:basedOn w:val="Standardnpsmoodstavce"/>
    <w:link w:val="Nadpis6"/>
    <w:rsid w:val="000D4AA4"/>
    <w:rPr>
      <w:rFonts w:ascii="Arial" w:eastAsia="Times New Roman" w:hAnsi="Arial"/>
      <w:sz w:val="32"/>
      <w:bdr w:val="none" w:sz="0" w:space="0" w:color="auto"/>
      <w:lang w:eastAsia="en-US"/>
    </w:rPr>
  </w:style>
  <w:style w:type="character" w:customStyle="1" w:styleId="Nadpis7Char">
    <w:name w:val="Nadpis 7 Char"/>
    <w:basedOn w:val="Standardnpsmoodstavce"/>
    <w:link w:val="Nadpis7"/>
    <w:rsid w:val="000D4AA4"/>
    <w:rPr>
      <w:rFonts w:ascii="Arial" w:eastAsia="Times New Roman" w:hAnsi="Arial"/>
      <w:b/>
      <w:sz w:val="40"/>
      <w:bdr w:val="none" w:sz="0" w:space="0" w:color="auto"/>
      <w:lang w:eastAsia="en-US"/>
    </w:rPr>
  </w:style>
  <w:style w:type="character" w:customStyle="1" w:styleId="Nadpis8Char">
    <w:name w:val="Nadpis 8 Char"/>
    <w:basedOn w:val="Standardnpsmoodstavce"/>
    <w:link w:val="Nadpis8"/>
    <w:rsid w:val="000D4AA4"/>
    <w:rPr>
      <w:rFonts w:ascii="Arial" w:eastAsia="Times New Roman" w:hAnsi="Arial"/>
      <w:b/>
      <w:sz w:val="24"/>
      <w:bdr w:val="none" w:sz="0" w:space="0" w:color="auto"/>
      <w:lang w:eastAsia="en-US"/>
    </w:rPr>
  </w:style>
  <w:style w:type="character" w:customStyle="1" w:styleId="Nadpis9Char">
    <w:name w:val="Nadpis 9 Char"/>
    <w:basedOn w:val="Standardnpsmoodstavce"/>
    <w:link w:val="Nadpis9"/>
    <w:rsid w:val="000D4AA4"/>
    <w:rPr>
      <w:rFonts w:ascii="Arial" w:eastAsia="Times New Roman" w:hAnsi="Arial"/>
      <w:sz w:val="28"/>
      <w:u w:val="single"/>
      <w:bdr w:val="none" w:sz="0" w:space="0" w:color="auto"/>
      <w:lang w:eastAsia="en-US"/>
    </w:rPr>
  </w:style>
  <w:style w:type="paragraph" w:styleId="slovanseznam">
    <w:name w:val="List Number"/>
    <w:basedOn w:val="Normln"/>
    <w:rsid w:val="000D4AA4"/>
    <w:pPr>
      <w:numPr>
        <w:numId w:val="3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lear" w:pos="360"/>
      </w:tabs>
      <w:spacing w:after="60" w:line="360" w:lineRule="exact"/>
      <w:ind w:left="0" w:firstLine="0"/>
      <w:contextualSpacing/>
      <w:jc w:val="both"/>
    </w:pPr>
    <w:rPr>
      <w:rFonts w:eastAsia="Times New Roman" w:cs="Times New Roman"/>
      <w:color w:val="auto"/>
      <w:szCs w:val="20"/>
      <w:bdr w:val="none" w:sz="0" w:space="0" w:color="auto"/>
      <w:lang w:val="cs-CZ" w:eastAsia="en-US"/>
    </w:rPr>
  </w:style>
  <w:style w:type="paragraph" w:styleId="Odstavecseseznamem">
    <w:name w:val="List Paragraph"/>
    <w:basedOn w:val="Normln"/>
    <w:uiPriority w:val="34"/>
    <w:qFormat/>
    <w:rsid w:val="00E450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ady Office">
  <a:themeElements>
    <a:clrScheme name="Motiv sady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Motiv sady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iv sady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8F20F7E1DC6D243A71EFFAE3FD8B874" ma:contentTypeVersion="0" ma:contentTypeDescription="Vytvoří nový dokument" ma:contentTypeScope="" ma:versionID="9219316cf798e03cec6c92c37305c98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5030a4fb49af6ac1945304746faa32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F105CDC-50F0-45D7-AB3E-D6BAE816C8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8322AA8-B101-4951-B328-EB0D358A363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A2B552-9938-49CF-95CD-0454D8F27B5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2</Pages>
  <Words>331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Orlen Unipetrol</Company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Urbánek Jiří (UNP-RPA)</dc:creator>
  <cp:lastModifiedBy>Urbánek Jiří (UNP-RPA)</cp:lastModifiedBy>
  <cp:revision>11</cp:revision>
  <dcterms:created xsi:type="dcterms:W3CDTF">2026-05-21T10:05:00Z</dcterms:created>
  <dcterms:modified xsi:type="dcterms:W3CDTF">2026-05-27T05:39:00Z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0x010100F8F20F7E1DC6D243A71EFFAE3FD8B874</vt:lpwstr>
  </property>
</Properties>
</file>